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28" w:rsidRDefault="00ED313F" w:rsidP="00884D28">
      <w:pPr>
        <w:pStyle w:val="BodyText"/>
        <w:jc w:val="left"/>
        <w:rPr>
          <w:b/>
          <w:bCs/>
          <w:noProof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2590800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F-14-01_VisualIdentity_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F8" w:rsidRDefault="003735F8" w:rsidP="00884D28">
      <w:pPr>
        <w:pStyle w:val="BodyTex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756660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4C_Logo_RGB_Updated_Sept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603" cy="13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F8" w:rsidRPr="00F363FC" w:rsidRDefault="003735F8" w:rsidP="003735F8">
      <w:pPr>
        <w:pStyle w:val="BodyText"/>
        <w:rPr>
          <w:rFonts w:ascii="Verdana" w:hAnsi="Verdana"/>
          <w:b/>
          <w:bCs/>
        </w:rPr>
      </w:pPr>
      <w:r w:rsidRPr="00F363FC">
        <w:rPr>
          <w:rFonts w:ascii="Verdana" w:hAnsi="Verdana"/>
          <w:b/>
          <w:bCs/>
        </w:rPr>
        <w:t xml:space="preserve">GRANT OPPORTUNITY:  </w:t>
      </w:r>
    </w:p>
    <w:p w:rsidR="003735F8" w:rsidRPr="00F363FC" w:rsidRDefault="00884D28" w:rsidP="003735F8">
      <w:pPr>
        <w:pStyle w:val="BodyText"/>
        <w:rPr>
          <w:rFonts w:ascii="Verdana" w:hAnsi="Verdana"/>
          <w:b/>
          <w:bCs/>
        </w:rPr>
      </w:pPr>
      <w:r w:rsidRPr="00F363FC">
        <w:rPr>
          <w:rFonts w:ascii="Verdana" w:hAnsi="Verdana"/>
          <w:b/>
          <w:bCs/>
        </w:rPr>
        <w:t>WOMEN4CHANGE</w:t>
      </w:r>
      <w:r w:rsidR="003735F8" w:rsidRPr="00F363FC">
        <w:rPr>
          <w:rFonts w:ascii="Verdana" w:hAnsi="Verdana"/>
          <w:b/>
          <w:bCs/>
        </w:rPr>
        <w:t xml:space="preserve"> </w:t>
      </w:r>
    </w:p>
    <w:p w:rsidR="003735F8" w:rsidRDefault="003735F8" w:rsidP="003735F8">
      <w:pPr>
        <w:jc w:val="both"/>
        <w:rPr>
          <w:rFonts w:eastAsia="Arial Unicode MS"/>
          <w:bCs/>
          <w:color w:val="000000"/>
        </w:rPr>
      </w:pPr>
    </w:p>
    <w:p w:rsidR="00F363FC" w:rsidRPr="00F363FC" w:rsidRDefault="00F363FC" w:rsidP="00F363FC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 w:cs="Times New Roman"/>
          <w:b/>
          <w:color w:val="222222"/>
          <w:spacing w:val="-10"/>
        </w:rPr>
      </w:pPr>
      <w:r w:rsidRPr="00F363FC">
        <w:rPr>
          <w:rFonts w:ascii="Verdana" w:hAnsi="Verdana" w:cs="Times New Roman"/>
          <w:b/>
          <w:color w:val="222222"/>
          <w:spacing w:val="-10"/>
        </w:rPr>
        <w:t>What is Women 4 Change?</w:t>
      </w:r>
    </w:p>
    <w:p w:rsidR="00F363FC" w:rsidRPr="00F363FC" w:rsidRDefault="00F363FC" w:rsidP="00F363F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414042"/>
          <w:spacing w:val="-10"/>
        </w:rPr>
      </w:pPr>
      <w:r w:rsidRPr="00F363FC">
        <w:rPr>
          <w:rFonts w:ascii="Verdana" w:hAnsi="Verdana" w:cs="Times New Roman"/>
          <w:color w:val="414042"/>
          <w:spacing w:val="-10"/>
        </w:rPr>
        <w:t>Women 4 Change was established in 2012 by a group of local women who came together with HCF in a mission to inspire and enable the women of Hamilton to become leaders in philanthropy, while improving the lives of women and girls in our community through collective giving.</w:t>
      </w:r>
    </w:p>
    <w:p w:rsidR="00F363FC" w:rsidRPr="00F363FC" w:rsidRDefault="00F363FC" w:rsidP="00F363FC">
      <w:pPr>
        <w:shd w:val="clear" w:color="auto" w:fill="FFFFFF"/>
        <w:spacing w:beforeAutospacing="1" w:afterAutospacing="1"/>
        <w:rPr>
          <w:rFonts w:ascii="Verdana" w:hAnsi="Verdana" w:cs="Times New Roman"/>
          <w:color w:val="414042"/>
          <w:spacing w:val="-10"/>
        </w:rPr>
      </w:pPr>
      <w:r w:rsidRPr="00F363FC">
        <w:rPr>
          <w:rFonts w:ascii="Verdana" w:hAnsi="Verdana" w:cs="Times New Roman"/>
          <w:color w:val="414042"/>
          <w:spacing w:val="-10"/>
        </w:rPr>
        <w:t>The </w:t>
      </w:r>
      <w:hyperlink r:id="rId7" w:anchor="page=9" w:history="1">
        <w:r w:rsidRPr="002F5AEA">
          <w:rPr>
            <w:rFonts w:ascii="Verdana" w:hAnsi="Verdana" w:cs="Helvetica"/>
            <w:spacing w:val="-10"/>
          </w:rPr>
          <w:t>founders</w:t>
        </w:r>
      </w:hyperlink>
      <w:r w:rsidRPr="00F363FC">
        <w:rPr>
          <w:rFonts w:ascii="Verdana" w:hAnsi="Verdana" w:cs="Times New Roman"/>
          <w:spacing w:val="-10"/>
        </w:rPr>
        <w:t> </w:t>
      </w:r>
      <w:r w:rsidRPr="00F363FC">
        <w:rPr>
          <w:rFonts w:ascii="Verdana" w:hAnsi="Verdana" w:cs="Times New Roman"/>
          <w:color w:val="414042"/>
          <w:spacing w:val="-10"/>
        </w:rPr>
        <w:t>of Women 4 Change envisioned an initiative where contributors would work collaboratively to achieve transformational change. They established a field of interest fund at Hamilton Community Foundation, to which each person contributes annually, as the vehicle through which annual grants to local organizations will be made. Throughout the year a number of educational and social opportunities are provided to enable contributors to learn about philanthropy and the issues they care about. They have established guiding principles to ensure the Women 4 Change initiative grows and develops in a meaningful and informed way.</w:t>
      </w:r>
    </w:p>
    <w:p w:rsidR="00641F88" w:rsidRDefault="00641F88" w:rsidP="003735F8">
      <w:pPr>
        <w:pStyle w:val="BodyText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Granting Framework</w:t>
      </w:r>
    </w:p>
    <w:p w:rsidR="00641F88" w:rsidRDefault="00641F88" w:rsidP="003735F8">
      <w:pPr>
        <w:pStyle w:val="BodyText"/>
        <w:jc w:val="left"/>
        <w:rPr>
          <w:rFonts w:ascii="Verdana" w:hAnsi="Verdana"/>
          <w:b/>
          <w:sz w:val="24"/>
        </w:rPr>
      </w:pPr>
    </w:p>
    <w:p w:rsidR="00641F88" w:rsidRDefault="00641F88" w:rsidP="003735F8">
      <w:pPr>
        <w:pStyle w:val="BodyText"/>
        <w:jc w:val="left"/>
        <w:rPr>
          <w:rFonts w:ascii="Verdana" w:hAnsi="Verdana"/>
          <w:sz w:val="24"/>
        </w:rPr>
      </w:pPr>
      <w:r w:rsidRPr="00641F88">
        <w:rPr>
          <w:rFonts w:ascii="Verdana" w:hAnsi="Verdana"/>
          <w:sz w:val="24"/>
        </w:rPr>
        <w:t>Women 4 Change takes a transitioning through the life cycle approach to granting</w:t>
      </w:r>
      <w:r w:rsidRPr="00641F88">
        <w:rPr>
          <w:rFonts w:ascii="Verdana" w:hAnsi="Verdana"/>
          <w:b/>
          <w:sz w:val="24"/>
        </w:rPr>
        <w:t xml:space="preserve">.  </w:t>
      </w:r>
      <w:r w:rsidRPr="00641F88">
        <w:rPr>
          <w:rFonts w:ascii="Verdana" w:hAnsi="Verdana"/>
          <w:sz w:val="24"/>
        </w:rPr>
        <w:t>A life cycle approach to understanding the needs of women recognizes that women’s needs change over the course of their lifetimes.</w:t>
      </w:r>
      <w:r>
        <w:rPr>
          <w:rFonts w:ascii="Verdana" w:hAnsi="Verdana"/>
          <w:sz w:val="24"/>
        </w:rPr>
        <w:t xml:space="preserve">  Key transition points</w:t>
      </w:r>
      <w:r w:rsidR="002F5AEA">
        <w:rPr>
          <w:rFonts w:ascii="Verdana" w:hAnsi="Verdana"/>
          <w:sz w:val="24"/>
        </w:rPr>
        <w:t xml:space="preserve"> of focus for the fund</w:t>
      </w:r>
      <w:r>
        <w:rPr>
          <w:rFonts w:ascii="Verdana" w:hAnsi="Verdana"/>
          <w:sz w:val="24"/>
        </w:rPr>
        <w:t xml:space="preserve"> include:</w:t>
      </w:r>
    </w:p>
    <w:p w:rsidR="00641F88" w:rsidRPr="00C65B7E" w:rsidRDefault="00641F88" w:rsidP="003735F8">
      <w:pPr>
        <w:pStyle w:val="BodyText"/>
        <w:jc w:val="left"/>
        <w:rPr>
          <w:rFonts w:ascii="Verdana" w:hAnsi="Verdana"/>
          <w:color w:val="FF0000"/>
          <w:sz w:val="24"/>
        </w:rPr>
      </w:pPr>
      <w:r w:rsidRPr="00C65B7E">
        <w:rPr>
          <w:rFonts w:ascii="Verdana" w:hAnsi="Verdana"/>
          <w:color w:val="FF0000"/>
          <w:sz w:val="24"/>
        </w:rPr>
        <w:t>Late childhood/adolescence</w:t>
      </w:r>
    </w:p>
    <w:p w:rsidR="00641F88" w:rsidRPr="00C65B7E" w:rsidRDefault="00395A3A" w:rsidP="003735F8">
      <w:pPr>
        <w:pStyle w:val="BodyText"/>
        <w:jc w:val="left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Transition to Economic Independence</w:t>
      </w:r>
    </w:p>
    <w:p w:rsidR="00C65B7E" w:rsidRPr="00C65B7E" w:rsidRDefault="00C65B7E" w:rsidP="003735F8">
      <w:pPr>
        <w:pStyle w:val="BodyText"/>
        <w:jc w:val="left"/>
        <w:rPr>
          <w:rFonts w:ascii="Verdana" w:hAnsi="Verdana"/>
          <w:color w:val="FF0000"/>
          <w:sz w:val="24"/>
        </w:rPr>
      </w:pPr>
      <w:r w:rsidRPr="00C65B7E">
        <w:rPr>
          <w:rFonts w:ascii="Verdana" w:hAnsi="Verdana"/>
          <w:color w:val="FF0000"/>
          <w:sz w:val="24"/>
        </w:rPr>
        <w:t>Motherhood/Family Life</w:t>
      </w:r>
    </w:p>
    <w:p w:rsidR="00C65B7E" w:rsidRPr="00C65B7E" w:rsidRDefault="00C65B7E" w:rsidP="003735F8">
      <w:pPr>
        <w:pStyle w:val="BodyText"/>
        <w:jc w:val="left"/>
        <w:rPr>
          <w:rFonts w:ascii="Verdana" w:hAnsi="Verdana"/>
          <w:color w:val="FF0000"/>
          <w:sz w:val="24"/>
        </w:rPr>
      </w:pPr>
      <w:r w:rsidRPr="00C65B7E">
        <w:rPr>
          <w:rFonts w:ascii="Verdana" w:hAnsi="Verdana"/>
          <w:color w:val="FF0000"/>
          <w:sz w:val="24"/>
        </w:rPr>
        <w:t>Aging Well</w:t>
      </w:r>
    </w:p>
    <w:p w:rsidR="00641F88" w:rsidRDefault="00641F88" w:rsidP="003735F8">
      <w:pPr>
        <w:pStyle w:val="BodyText"/>
        <w:jc w:val="left"/>
        <w:rPr>
          <w:rFonts w:ascii="Verdana" w:hAnsi="Verdana"/>
          <w:b/>
          <w:sz w:val="24"/>
        </w:rPr>
      </w:pPr>
    </w:p>
    <w:p w:rsidR="00641F88" w:rsidRDefault="00641F88" w:rsidP="003735F8">
      <w:pPr>
        <w:pStyle w:val="BodyText"/>
        <w:jc w:val="left"/>
        <w:rPr>
          <w:rFonts w:ascii="Verdana" w:hAnsi="Verdana"/>
          <w:b/>
          <w:sz w:val="24"/>
        </w:rPr>
      </w:pPr>
    </w:p>
    <w:p w:rsidR="003735F8" w:rsidRPr="00F363FC" w:rsidRDefault="00F363FC" w:rsidP="003735F8">
      <w:pPr>
        <w:pStyle w:val="BodyText"/>
        <w:jc w:val="left"/>
        <w:rPr>
          <w:rFonts w:ascii="Verdana" w:hAnsi="Verdana"/>
          <w:b/>
          <w:sz w:val="24"/>
        </w:rPr>
      </w:pPr>
      <w:r w:rsidRPr="00F363FC">
        <w:rPr>
          <w:rFonts w:ascii="Verdana" w:hAnsi="Verdana"/>
          <w:b/>
          <w:sz w:val="24"/>
        </w:rPr>
        <w:t>Funding Opportunity</w:t>
      </w:r>
    </w:p>
    <w:p w:rsidR="00F363FC" w:rsidRDefault="00F363FC" w:rsidP="003735F8">
      <w:pPr>
        <w:pStyle w:val="BodyText"/>
        <w:jc w:val="left"/>
        <w:rPr>
          <w:b/>
          <w:sz w:val="24"/>
        </w:rPr>
      </w:pPr>
    </w:p>
    <w:p w:rsidR="003735F8" w:rsidRDefault="00F363FC" w:rsidP="003735F8">
      <w:pPr>
        <w:pStyle w:val="BodyText"/>
        <w:jc w:val="left"/>
        <w:rPr>
          <w:sz w:val="24"/>
        </w:rPr>
      </w:pPr>
      <w:r>
        <w:rPr>
          <w:sz w:val="24"/>
        </w:rPr>
        <w:t xml:space="preserve">Women 4 Change invites applications </w:t>
      </w:r>
      <w:r w:rsidR="00C65B7E">
        <w:rPr>
          <w:sz w:val="24"/>
        </w:rPr>
        <w:t xml:space="preserve">from registered charities (or non-profits with a charitable partner) </w:t>
      </w:r>
      <w:r>
        <w:rPr>
          <w:sz w:val="24"/>
        </w:rPr>
        <w:t xml:space="preserve">for grants to support initiatives supporting women and girls in Hamilton.  It is anticipated that </w:t>
      </w:r>
      <w:r w:rsidR="00395A3A">
        <w:rPr>
          <w:sz w:val="24"/>
        </w:rPr>
        <w:t>3</w:t>
      </w:r>
      <w:r>
        <w:rPr>
          <w:sz w:val="24"/>
        </w:rPr>
        <w:t>-</w:t>
      </w:r>
      <w:r w:rsidR="00395A3A">
        <w:rPr>
          <w:sz w:val="24"/>
        </w:rPr>
        <w:t>5</w:t>
      </w:r>
      <w:r>
        <w:rPr>
          <w:sz w:val="24"/>
        </w:rPr>
        <w:t xml:space="preserve"> initiatives will receive grants up to a maximum of $10,000.  </w:t>
      </w:r>
    </w:p>
    <w:p w:rsidR="00395A3A" w:rsidRDefault="00395A3A" w:rsidP="003735F8">
      <w:pPr>
        <w:pStyle w:val="BodyText"/>
        <w:jc w:val="left"/>
        <w:rPr>
          <w:sz w:val="24"/>
        </w:rPr>
      </w:pPr>
    </w:p>
    <w:p w:rsidR="00395A3A" w:rsidRPr="00395A3A" w:rsidRDefault="00395A3A" w:rsidP="003735F8">
      <w:pPr>
        <w:pStyle w:val="BodyText"/>
        <w:jc w:val="left"/>
        <w:rPr>
          <w:b/>
          <w:color w:val="FF0000"/>
          <w:sz w:val="24"/>
        </w:rPr>
      </w:pPr>
      <w:r w:rsidRPr="00395A3A">
        <w:rPr>
          <w:b/>
          <w:color w:val="FF0000"/>
          <w:sz w:val="24"/>
        </w:rPr>
        <w:t>For this year (2018/19) we will focus on the transition point of “Aging Well”.</w:t>
      </w:r>
    </w:p>
    <w:p w:rsidR="00F363FC" w:rsidRDefault="00F363FC" w:rsidP="003735F8">
      <w:pPr>
        <w:pStyle w:val="BodyText"/>
        <w:jc w:val="left"/>
        <w:rPr>
          <w:sz w:val="24"/>
        </w:rPr>
      </w:pPr>
    </w:p>
    <w:p w:rsidR="00F363FC" w:rsidRDefault="00F363FC" w:rsidP="003735F8">
      <w:pPr>
        <w:pStyle w:val="BodyText"/>
        <w:jc w:val="left"/>
        <w:rPr>
          <w:sz w:val="24"/>
        </w:rPr>
      </w:pPr>
      <w:r>
        <w:rPr>
          <w:sz w:val="24"/>
        </w:rPr>
        <w:t>Initiatives are required to meet the following criteria:</w:t>
      </w:r>
    </w:p>
    <w:p w:rsidR="00C65B7E" w:rsidRDefault="00C65B7E" w:rsidP="00C65B7E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Fit within the </w:t>
      </w:r>
      <w:r w:rsidR="00395A3A">
        <w:rPr>
          <w:sz w:val="24"/>
        </w:rPr>
        <w:t xml:space="preserve">Aging Well </w:t>
      </w:r>
      <w:r>
        <w:rPr>
          <w:sz w:val="24"/>
        </w:rPr>
        <w:t>life stages framework</w:t>
      </w:r>
    </w:p>
    <w:p w:rsidR="00C65B7E" w:rsidRDefault="00C65B7E" w:rsidP="00C65B7E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Is based on promising practices or innovative model</w:t>
      </w:r>
    </w:p>
    <w:p w:rsidR="00C65B7E" w:rsidRDefault="00C65B7E" w:rsidP="00C65B7E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Meets an identified </w:t>
      </w:r>
      <w:r w:rsidR="002F5AEA">
        <w:rPr>
          <w:sz w:val="24"/>
        </w:rPr>
        <w:t xml:space="preserve">need or </w:t>
      </w:r>
      <w:r>
        <w:rPr>
          <w:sz w:val="24"/>
        </w:rPr>
        <w:t>gap in service</w:t>
      </w:r>
    </w:p>
    <w:p w:rsidR="00C65B7E" w:rsidRDefault="00C65B7E" w:rsidP="00C65B7E">
      <w:pPr>
        <w:pStyle w:val="BodyText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Offers the opportunity to help change the trajectory for women at risk</w:t>
      </w:r>
    </w:p>
    <w:p w:rsidR="00C65B7E" w:rsidRDefault="00C65B7E" w:rsidP="0053413A">
      <w:pPr>
        <w:pStyle w:val="BodyText"/>
        <w:jc w:val="left"/>
        <w:rPr>
          <w:sz w:val="24"/>
        </w:rPr>
      </w:pPr>
    </w:p>
    <w:p w:rsidR="0053413A" w:rsidRDefault="0053413A" w:rsidP="0053413A">
      <w:pPr>
        <w:pStyle w:val="BodyText"/>
        <w:jc w:val="left"/>
        <w:rPr>
          <w:sz w:val="24"/>
        </w:rPr>
      </w:pPr>
      <w:r>
        <w:rPr>
          <w:sz w:val="24"/>
        </w:rPr>
        <w:t xml:space="preserve">Also of interest are proposals which include a component that educates/supports philanthropic giving. </w:t>
      </w:r>
    </w:p>
    <w:p w:rsidR="003735F8" w:rsidRDefault="003735F8" w:rsidP="003735F8">
      <w:pPr>
        <w:pStyle w:val="BodyText"/>
        <w:ind w:left="720"/>
        <w:jc w:val="left"/>
        <w:rPr>
          <w:bCs/>
          <w:sz w:val="24"/>
        </w:rPr>
      </w:pPr>
    </w:p>
    <w:p w:rsidR="003735F8" w:rsidRDefault="003735F8" w:rsidP="003735F8">
      <w:pPr>
        <w:pStyle w:val="BodyText"/>
        <w:jc w:val="left"/>
        <w:rPr>
          <w:sz w:val="24"/>
        </w:rPr>
      </w:pPr>
      <w:r>
        <w:rPr>
          <w:sz w:val="24"/>
        </w:rPr>
        <w:t xml:space="preserve">Grant funds are not available </w:t>
      </w:r>
      <w:r w:rsidR="00395A3A">
        <w:rPr>
          <w:sz w:val="24"/>
        </w:rPr>
        <w:t>directly to</w:t>
      </w:r>
      <w:r>
        <w:rPr>
          <w:sz w:val="24"/>
        </w:rPr>
        <w:t xml:space="preserve"> individuals, </w:t>
      </w:r>
      <w:r w:rsidR="00395A3A">
        <w:rPr>
          <w:sz w:val="24"/>
        </w:rPr>
        <w:t xml:space="preserve">to support </w:t>
      </w:r>
      <w:r>
        <w:rPr>
          <w:sz w:val="24"/>
        </w:rPr>
        <w:t xml:space="preserve">endowment funds, </w:t>
      </w:r>
      <w:r w:rsidR="00395A3A">
        <w:rPr>
          <w:sz w:val="24"/>
        </w:rPr>
        <w:t xml:space="preserve">research, </w:t>
      </w:r>
      <w:r>
        <w:rPr>
          <w:sz w:val="24"/>
        </w:rPr>
        <w:t>deficit financing, conferences and seminars or capital campaigns</w:t>
      </w:r>
      <w:r>
        <w:rPr>
          <w:bCs/>
          <w:sz w:val="24"/>
        </w:rPr>
        <w:t xml:space="preserve">.  </w:t>
      </w:r>
    </w:p>
    <w:p w:rsidR="0053413A" w:rsidRDefault="0053413A" w:rsidP="003735F8">
      <w:pPr>
        <w:pStyle w:val="BodyText"/>
        <w:jc w:val="left"/>
        <w:rPr>
          <w:b/>
          <w:bCs/>
          <w:sz w:val="24"/>
        </w:rPr>
      </w:pPr>
    </w:p>
    <w:p w:rsidR="003735F8" w:rsidRDefault="003735F8" w:rsidP="003735F8">
      <w:pPr>
        <w:pStyle w:val="BodyText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Deadline for Applications:   Applications will be accepted until </w:t>
      </w:r>
      <w:r w:rsidR="00395A3A">
        <w:rPr>
          <w:b/>
          <w:bCs/>
          <w:sz w:val="24"/>
        </w:rPr>
        <w:t xml:space="preserve">January </w:t>
      </w:r>
      <w:r w:rsidR="004960A9">
        <w:rPr>
          <w:b/>
          <w:bCs/>
          <w:sz w:val="24"/>
        </w:rPr>
        <w:t>31st</w:t>
      </w:r>
      <w:r w:rsidR="00395A3A">
        <w:rPr>
          <w:b/>
          <w:bCs/>
          <w:sz w:val="24"/>
        </w:rPr>
        <w:t>, 2018</w:t>
      </w:r>
      <w:r>
        <w:rPr>
          <w:b/>
          <w:bCs/>
          <w:sz w:val="24"/>
        </w:rPr>
        <w:t>. Please note that applications cannot be accepted beyond 4:30 pm. on this date.</w:t>
      </w:r>
    </w:p>
    <w:p w:rsidR="003735F8" w:rsidRDefault="003735F8" w:rsidP="003735F8">
      <w:pPr>
        <w:pStyle w:val="BodyText"/>
        <w:jc w:val="left"/>
        <w:rPr>
          <w:b/>
          <w:bCs/>
          <w:sz w:val="24"/>
        </w:rPr>
      </w:pPr>
    </w:p>
    <w:p w:rsidR="003735F8" w:rsidRDefault="003735F8" w:rsidP="003735F8">
      <w:pPr>
        <w:pStyle w:val="BodyText"/>
        <w:jc w:val="left"/>
        <w:rPr>
          <w:sz w:val="24"/>
        </w:rPr>
      </w:pPr>
      <w:r>
        <w:rPr>
          <w:sz w:val="24"/>
        </w:rPr>
        <w:t xml:space="preserve">More information and the application form is available at </w:t>
      </w:r>
      <w:hyperlink r:id="rId8" w:history="1">
        <w:r w:rsidR="002F5AEA" w:rsidRPr="007E7F34">
          <w:rPr>
            <w:rStyle w:val="Hyperlink"/>
            <w:b/>
            <w:bCs/>
          </w:rPr>
          <w:t>www.hamiltoncommunicationfoundation.ca</w:t>
        </w:r>
      </w:hyperlink>
      <w:r>
        <w:rPr>
          <w:sz w:val="24"/>
        </w:rPr>
        <w:t xml:space="preserve">.  You may also contact Sharon Charters, Manager of Grants, at 905-523-5600, Ext. 242 or </w:t>
      </w:r>
      <w:hyperlink r:id="rId9" w:history="1">
        <w:r>
          <w:rPr>
            <w:rStyle w:val="Hyperlink"/>
            <w:b/>
            <w:bCs/>
          </w:rPr>
          <w:t>s.charters@hcf.on.ca</w:t>
        </w:r>
      </w:hyperlink>
      <w:r>
        <w:rPr>
          <w:sz w:val="24"/>
        </w:rPr>
        <w:t xml:space="preserve">. </w:t>
      </w:r>
    </w:p>
    <w:p w:rsidR="003735F8" w:rsidRDefault="003735F8" w:rsidP="003735F8">
      <w:pPr>
        <w:pStyle w:val="BodyText"/>
        <w:jc w:val="left"/>
        <w:rPr>
          <w:sz w:val="24"/>
        </w:rPr>
      </w:pPr>
    </w:p>
    <w:p w:rsidR="003735F8" w:rsidRDefault="003735F8" w:rsidP="003735F8">
      <w:pPr>
        <w:pStyle w:val="BodyText"/>
        <w:jc w:val="left"/>
        <w:rPr>
          <w:sz w:val="24"/>
        </w:rPr>
      </w:pPr>
    </w:p>
    <w:p w:rsidR="005516D1" w:rsidRDefault="005516D1"/>
    <w:sectPr w:rsidR="0055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B59"/>
    <w:multiLevelType w:val="hybridMultilevel"/>
    <w:tmpl w:val="6636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B9A"/>
    <w:multiLevelType w:val="hybridMultilevel"/>
    <w:tmpl w:val="A4F0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7A04"/>
    <w:multiLevelType w:val="hybridMultilevel"/>
    <w:tmpl w:val="596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8"/>
    <w:rsid w:val="002F5AEA"/>
    <w:rsid w:val="003735F8"/>
    <w:rsid w:val="00395A3A"/>
    <w:rsid w:val="004960A9"/>
    <w:rsid w:val="005258AB"/>
    <w:rsid w:val="0053413A"/>
    <w:rsid w:val="005516D1"/>
    <w:rsid w:val="00641F88"/>
    <w:rsid w:val="00884D28"/>
    <w:rsid w:val="00B101A2"/>
    <w:rsid w:val="00C65B7E"/>
    <w:rsid w:val="00ED313F"/>
    <w:rsid w:val="00F119C6"/>
    <w:rsid w:val="00F3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AC67-C423-41E3-A908-A9BE2CA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F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735F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35F8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735F8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3735F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communicationfounda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miltoncommunityfoundation.ca/wp-content/uploads/2014/05/Annual-Report-2012-2013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charters@hcf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Charters</dc:creator>
  <cp:keywords/>
  <dc:description/>
  <cp:lastModifiedBy>Tracy Varcoe</cp:lastModifiedBy>
  <cp:revision>2</cp:revision>
  <dcterms:created xsi:type="dcterms:W3CDTF">2018-01-08T13:50:00Z</dcterms:created>
  <dcterms:modified xsi:type="dcterms:W3CDTF">2018-01-08T13:50:00Z</dcterms:modified>
</cp:coreProperties>
</file>