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D7B" w:rsidRPr="00EA7066" w:rsidRDefault="00094D7B" w:rsidP="00094D7B">
      <w:pPr>
        <w:autoSpaceDE w:val="0"/>
        <w:autoSpaceDN w:val="0"/>
        <w:adjustRightInd w:val="0"/>
        <w:rPr>
          <w:rFonts w:cs="MyriadPro-Regular"/>
          <w:sz w:val="26"/>
          <w:szCs w:val="26"/>
        </w:rPr>
      </w:pPr>
    </w:p>
    <w:p w:rsidR="00094D7B" w:rsidRPr="00EA7066" w:rsidRDefault="004D3126" w:rsidP="00094D7B">
      <w:pPr>
        <w:autoSpaceDE w:val="0"/>
        <w:autoSpaceDN w:val="0"/>
        <w:adjustRightInd w:val="0"/>
        <w:rPr>
          <w:rFonts w:ascii="Verdana" w:hAnsi="Verdana" w:cs="MyriadPro-Regular"/>
          <w:sz w:val="26"/>
          <w:szCs w:val="26"/>
        </w:rPr>
      </w:pPr>
      <w:r w:rsidRPr="00EA7066">
        <w:rPr>
          <w:noProof/>
          <w:sz w:val="26"/>
          <w:szCs w:val="26"/>
        </w:rPr>
        <w:drawing>
          <wp:anchor distT="0" distB="0" distL="114300" distR="114300" simplePos="0" relativeHeight="251652608" behindDoc="0" locked="0" layoutInCell="1" allowOverlap="1">
            <wp:simplePos x="0" y="0"/>
            <wp:positionH relativeFrom="column">
              <wp:posOffset>4394200</wp:posOffset>
            </wp:positionH>
            <wp:positionV relativeFrom="paragraph">
              <wp:posOffset>173990</wp:posOffset>
            </wp:positionV>
            <wp:extent cx="1619885" cy="904875"/>
            <wp:effectExtent l="0" t="0" r="0" b="9525"/>
            <wp:wrapSquare wrapText="bothSides"/>
            <wp:docPr id="20" name="Picture 20" descr="logo light bulb and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light bulb and na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88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7066">
        <w:rPr>
          <w:noProof/>
          <w:sz w:val="26"/>
          <w:szCs w:val="26"/>
        </w:rPr>
        <w:drawing>
          <wp:anchor distT="0" distB="0" distL="114300" distR="114300" simplePos="0" relativeHeight="251651584" behindDoc="0" locked="0" layoutInCell="1" allowOverlap="1">
            <wp:simplePos x="0" y="0"/>
            <wp:positionH relativeFrom="column">
              <wp:posOffset>2446655</wp:posOffset>
            </wp:positionH>
            <wp:positionV relativeFrom="paragraph">
              <wp:posOffset>118110</wp:posOffset>
            </wp:positionV>
            <wp:extent cx="1943735" cy="1044575"/>
            <wp:effectExtent l="0" t="0" r="0" b="3175"/>
            <wp:wrapSquare wrapText="bothSides"/>
            <wp:docPr id="19" name="Picture 19" descr="HCF-14-01_VisualIdentity_Primary_8_Wid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CF-14-01_VisualIdentity_Primary_8_Wide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735"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7066">
        <w:rPr>
          <w:noProof/>
          <w:sz w:val="26"/>
          <w:szCs w:val="26"/>
        </w:rPr>
        <w:drawing>
          <wp:anchor distT="0" distB="0" distL="114300" distR="114300" simplePos="0" relativeHeight="251650560" behindDoc="0" locked="0" layoutInCell="1" allowOverlap="1">
            <wp:simplePos x="0" y="0"/>
            <wp:positionH relativeFrom="column">
              <wp:posOffset>493395</wp:posOffset>
            </wp:positionH>
            <wp:positionV relativeFrom="paragraph">
              <wp:posOffset>193040</wp:posOffset>
            </wp:positionV>
            <wp:extent cx="1979930" cy="969645"/>
            <wp:effectExtent l="0" t="0" r="1270" b="1905"/>
            <wp:wrapSquare wrapText="bothSides"/>
            <wp:docPr id="18" name="Picture 18" descr="NAS Logo for Event B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AS Logo for Event Brite"/>
                    <pic:cNvPicPr>
                      <a:picLocks noChangeAspect="1" noChangeArrowheads="1"/>
                    </pic:cNvPicPr>
                  </pic:nvPicPr>
                  <pic:blipFill>
                    <a:blip r:embed="rId10" cstate="print">
                      <a:extLst>
                        <a:ext uri="{28A0092B-C50C-407E-A947-70E740481C1C}">
                          <a14:useLocalDpi xmlns:a14="http://schemas.microsoft.com/office/drawing/2010/main" val="0"/>
                        </a:ext>
                      </a:extLst>
                    </a:blip>
                    <a:srcRect r="7765" b="11520"/>
                    <a:stretch>
                      <a:fillRect/>
                    </a:stretch>
                  </pic:blipFill>
                  <pic:spPr bwMode="auto">
                    <a:xfrm>
                      <a:off x="0" y="0"/>
                      <a:ext cx="1979930" cy="96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4D7B" w:rsidRPr="00EA7066" w:rsidRDefault="00094D7B" w:rsidP="00094D7B">
      <w:pPr>
        <w:pStyle w:val="Heading5"/>
        <w:rPr>
          <w:sz w:val="26"/>
          <w:szCs w:val="26"/>
        </w:rPr>
      </w:pPr>
    </w:p>
    <w:p w:rsidR="00094D7B" w:rsidRPr="00EA7066" w:rsidRDefault="00094D7B" w:rsidP="00094D7B">
      <w:pPr>
        <w:pStyle w:val="Heading5"/>
        <w:rPr>
          <w:sz w:val="26"/>
          <w:szCs w:val="26"/>
        </w:rPr>
      </w:pPr>
    </w:p>
    <w:p w:rsidR="00094D7B" w:rsidRPr="00EA7066" w:rsidRDefault="00094D7B" w:rsidP="00094D7B">
      <w:pPr>
        <w:pStyle w:val="Heading5"/>
        <w:jc w:val="left"/>
        <w:rPr>
          <w:sz w:val="26"/>
          <w:szCs w:val="26"/>
        </w:rPr>
      </w:pPr>
    </w:p>
    <w:p w:rsidR="00094D7B" w:rsidRPr="00EA7066" w:rsidRDefault="00094D7B" w:rsidP="00094D7B">
      <w:pPr>
        <w:pStyle w:val="Heading5"/>
        <w:rPr>
          <w:sz w:val="26"/>
          <w:szCs w:val="26"/>
        </w:rPr>
      </w:pPr>
    </w:p>
    <w:p w:rsidR="00094D7B" w:rsidRPr="00EA7066" w:rsidRDefault="00094D7B" w:rsidP="00094D7B">
      <w:pPr>
        <w:pStyle w:val="Heading5"/>
        <w:rPr>
          <w:sz w:val="26"/>
          <w:szCs w:val="26"/>
        </w:rPr>
      </w:pPr>
    </w:p>
    <w:p w:rsidR="00087DE2" w:rsidRPr="00EA7066" w:rsidRDefault="00087DE2" w:rsidP="00087DE2">
      <w:pPr>
        <w:autoSpaceDE w:val="0"/>
        <w:autoSpaceDN w:val="0"/>
        <w:adjustRightInd w:val="0"/>
        <w:rPr>
          <w:rFonts w:ascii="Verdana" w:hAnsi="Verdana" w:cs="MyriadPro-Regular"/>
          <w:i/>
          <w:sz w:val="26"/>
          <w:szCs w:val="26"/>
        </w:rPr>
      </w:pPr>
    </w:p>
    <w:p w:rsidR="00B63D54" w:rsidRDefault="00B63D54" w:rsidP="00094D7B">
      <w:pPr>
        <w:pStyle w:val="Heading5"/>
        <w:jc w:val="center"/>
        <w:rPr>
          <w:rFonts w:ascii="Verdana" w:hAnsi="Verdana"/>
          <w:sz w:val="26"/>
          <w:szCs w:val="26"/>
        </w:rPr>
      </w:pPr>
    </w:p>
    <w:p w:rsidR="00094D7B" w:rsidRPr="00B63D54" w:rsidRDefault="00094D7B" w:rsidP="00094D7B">
      <w:pPr>
        <w:pStyle w:val="Heading5"/>
        <w:jc w:val="center"/>
        <w:rPr>
          <w:rFonts w:ascii="Verdana" w:hAnsi="Verdana"/>
          <w:sz w:val="28"/>
          <w:szCs w:val="26"/>
        </w:rPr>
      </w:pPr>
      <w:r w:rsidRPr="00B63D54">
        <w:rPr>
          <w:rFonts w:ascii="Verdana" w:hAnsi="Verdana"/>
          <w:sz w:val="28"/>
          <w:szCs w:val="26"/>
        </w:rPr>
        <w:t xml:space="preserve">NEIGHBOURHOOD ACTION STRATEGY </w:t>
      </w:r>
    </w:p>
    <w:p w:rsidR="00094D7B" w:rsidRPr="00B63D54" w:rsidRDefault="00094D7B" w:rsidP="00094D7B">
      <w:pPr>
        <w:pStyle w:val="Heading5"/>
        <w:jc w:val="center"/>
        <w:rPr>
          <w:rFonts w:ascii="Verdana" w:hAnsi="Verdana"/>
          <w:sz w:val="28"/>
          <w:szCs w:val="26"/>
        </w:rPr>
      </w:pPr>
      <w:r w:rsidRPr="00B63D54">
        <w:rPr>
          <w:rFonts w:ascii="Verdana" w:hAnsi="Verdana"/>
          <w:sz w:val="28"/>
          <w:szCs w:val="26"/>
        </w:rPr>
        <w:t xml:space="preserve">SMALL GRANTS </w:t>
      </w:r>
      <w:r w:rsidR="00026B45">
        <w:rPr>
          <w:rFonts w:ascii="Verdana" w:hAnsi="Verdana"/>
          <w:sz w:val="28"/>
          <w:szCs w:val="26"/>
        </w:rPr>
        <w:t xml:space="preserve">PROGRAM </w:t>
      </w:r>
      <w:r w:rsidRPr="00B63D54">
        <w:rPr>
          <w:rFonts w:ascii="Verdana" w:hAnsi="Verdana"/>
          <w:sz w:val="28"/>
          <w:szCs w:val="26"/>
        </w:rPr>
        <w:t xml:space="preserve">TOOLKIT </w:t>
      </w:r>
      <w:r w:rsidRPr="00B63D54">
        <w:rPr>
          <w:rFonts w:ascii="Verdana" w:hAnsi="Verdana"/>
          <w:sz w:val="28"/>
          <w:szCs w:val="26"/>
        </w:rPr>
        <w:br/>
        <w:t>2018 PILOT</w:t>
      </w:r>
    </w:p>
    <w:p w:rsidR="00094D7B" w:rsidRPr="00EA7066" w:rsidRDefault="00094D7B" w:rsidP="00094D7B">
      <w:pPr>
        <w:rPr>
          <w:sz w:val="26"/>
          <w:szCs w:val="26"/>
        </w:rPr>
      </w:pPr>
    </w:p>
    <w:p w:rsidR="00087DE2" w:rsidRPr="00EA7066" w:rsidRDefault="00087DE2" w:rsidP="00087DE2">
      <w:pPr>
        <w:pStyle w:val="Heading5"/>
        <w:rPr>
          <w:sz w:val="26"/>
          <w:szCs w:val="26"/>
        </w:rPr>
      </w:pPr>
    </w:p>
    <w:p w:rsidR="00087DE2" w:rsidRPr="00EA7066" w:rsidRDefault="00087DE2" w:rsidP="00087DE2">
      <w:pPr>
        <w:autoSpaceDE w:val="0"/>
        <w:autoSpaceDN w:val="0"/>
        <w:adjustRightInd w:val="0"/>
        <w:jc w:val="center"/>
        <w:rPr>
          <w:rFonts w:ascii="Verdana" w:hAnsi="Verdana" w:cs="MyriadPro-Regular"/>
          <w:i/>
          <w:sz w:val="26"/>
          <w:szCs w:val="26"/>
        </w:rPr>
      </w:pPr>
      <w:r w:rsidRPr="00EA7066">
        <w:rPr>
          <w:rFonts w:ascii="Verdana" w:hAnsi="Verdana" w:cs="MyriadPro-Regular"/>
          <w:i/>
          <w:sz w:val="26"/>
          <w:szCs w:val="26"/>
        </w:rPr>
        <w:t xml:space="preserve">“Cities have the capability of providing something for everybody, only because, and only when, they are created by everybody.” </w:t>
      </w:r>
    </w:p>
    <w:p w:rsidR="00D1190B" w:rsidRDefault="00087DE2" w:rsidP="0044309A">
      <w:pPr>
        <w:numPr>
          <w:ilvl w:val="0"/>
          <w:numId w:val="6"/>
        </w:numPr>
        <w:autoSpaceDE w:val="0"/>
        <w:autoSpaceDN w:val="0"/>
        <w:adjustRightInd w:val="0"/>
        <w:jc w:val="center"/>
        <w:rPr>
          <w:rFonts w:ascii="Verdana" w:hAnsi="Verdana" w:cs="MyriadPro-Regular"/>
          <w:i/>
          <w:sz w:val="26"/>
          <w:szCs w:val="26"/>
        </w:rPr>
      </w:pPr>
      <w:r w:rsidRPr="00EA7066">
        <w:rPr>
          <w:rFonts w:ascii="Verdana" w:hAnsi="Verdana" w:cs="MyriadPro-Regular"/>
          <w:i/>
          <w:sz w:val="26"/>
          <w:szCs w:val="26"/>
        </w:rPr>
        <w:t>Jane Jacobs</w:t>
      </w:r>
    </w:p>
    <w:p w:rsidR="00D1190B" w:rsidRDefault="004D3126" w:rsidP="00D1190B">
      <w:pPr>
        <w:autoSpaceDE w:val="0"/>
        <w:autoSpaceDN w:val="0"/>
        <w:adjustRightInd w:val="0"/>
        <w:jc w:val="center"/>
        <w:rPr>
          <w:rFonts w:ascii="Verdana" w:hAnsi="Verdana" w:cs="MyriadPro-Regular"/>
          <w:i/>
          <w:sz w:val="26"/>
          <w:szCs w:val="26"/>
        </w:rPr>
      </w:pPr>
      <w:r>
        <w:rPr>
          <w:noProof/>
        </w:rPr>
        <w:drawing>
          <wp:anchor distT="0" distB="0" distL="114300" distR="114300" simplePos="0" relativeHeight="251667968" behindDoc="0" locked="0" layoutInCell="1" allowOverlap="1">
            <wp:simplePos x="0" y="0"/>
            <wp:positionH relativeFrom="column">
              <wp:posOffset>-236220</wp:posOffset>
            </wp:positionH>
            <wp:positionV relativeFrom="paragraph">
              <wp:posOffset>283845</wp:posOffset>
            </wp:positionV>
            <wp:extent cx="6883400" cy="5158105"/>
            <wp:effectExtent l="0" t="0" r="0" b="4445"/>
            <wp:wrapSquare wrapText="bothSides"/>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3400" cy="5158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5FBD" w:rsidRDefault="000C5FBD" w:rsidP="000C5FBD">
      <w:pPr>
        <w:autoSpaceDE w:val="0"/>
        <w:autoSpaceDN w:val="0"/>
        <w:adjustRightInd w:val="0"/>
      </w:pPr>
    </w:p>
    <w:p w:rsidR="00D1190B" w:rsidRDefault="00D1190B" w:rsidP="00235CB0">
      <w:pPr>
        <w:autoSpaceDE w:val="0"/>
        <w:autoSpaceDN w:val="0"/>
        <w:adjustRightInd w:val="0"/>
        <w:rPr>
          <w:rFonts w:ascii="Verdana" w:hAnsi="Verdana"/>
          <w:sz w:val="28"/>
          <w:szCs w:val="26"/>
        </w:rPr>
      </w:pPr>
    </w:p>
    <w:p w:rsidR="00B63D54" w:rsidRPr="00B63D54" w:rsidRDefault="00B63D54" w:rsidP="00087DE2">
      <w:pPr>
        <w:pStyle w:val="Heading1"/>
        <w:pBdr>
          <w:bottom w:val="single" w:sz="6" w:space="1" w:color="auto"/>
        </w:pBdr>
        <w:rPr>
          <w:rFonts w:ascii="Verdana" w:hAnsi="Verdana"/>
          <w:sz w:val="28"/>
          <w:szCs w:val="26"/>
        </w:rPr>
      </w:pPr>
      <w:r w:rsidRPr="00B63D54">
        <w:rPr>
          <w:rFonts w:ascii="Verdana" w:hAnsi="Verdana"/>
          <w:sz w:val="28"/>
          <w:szCs w:val="26"/>
        </w:rPr>
        <w:t>About the NAS Small Grants Program</w:t>
      </w:r>
    </w:p>
    <w:p w:rsidR="00C47BB2" w:rsidRDefault="00C47BB2" w:rsidP="00087DE2">
      <w:pPr>
        <w:autoSpaceDE w:val="0"/>
        <w:autoSpaceDN w:val="0"/>
        <w:adjustRightInd w:val="0"/>
        <w:rPr>
          <w:rFonts w:ascii="Verdana" w:hAnsi="Verdana" w:cs="MyriadPro-Regular"/>
          <w:color w:val="000000"/>
          <w:sz w:val="26"/>
          <w:szCs w:val="26"/>
        </w:rPr>
      </w:pPr>
    </w:p>
    <w:p w:rsidR="006742C8" w:rsidRPr="00F71620" w:rsidRDefault="006742C8" w:rsidP="006742C8">
      <w:pPr>
        <w:autoSpaceDE w:val="0"/>
        <w:autoSpaceDN w:val="0"/>
        <w:adjustRightInd w:val="0"/>
        <w:rPr>
          <w:rFonts w:ascii="Verdana" w:hAnsi="Verdana" w:cs="MyriadPro-Regular"/>
          <w:b/>
          <w:sz w:val="26"/>
          <w:szCs w:val="26"/>
        </w:rPr>
      </w:pPr>
      <w:r w:rsidRPr="00F71620">
        <w:rPr>
          <w:rFonts w:ascii="Verdana" w:hAnsi="Verdana"/>
          <w:b/>
          <w:sz w:val="26"/>
          <w:szCs w:val="26"/>
        </w:rPr>
        <w:t xml:space="preserve">What is the </w:t>
      </w:r>
      <w:proofErr w:type="spellStart"/>
      <w:r w:rsidRPr="00F71620">
        <w:rPr>
          <w:rFonts w:ascii="Verdana" w:hAnsi="Verdana"/>
          <w:b/>
          <w:sz w:val="26"/>
          <w:szCs w:val="26"/>
        </w:rPr>
        <w:t>Neighbourhood</w:t>
      </w:r>
      <w:proofErr w:type="spellEnd"/>
      <w:r w:rsidRPr="00F71620">
        <w:rPr>
          <w:rFonts w:ascii="Verdana" w:hAnsi="Verdana"/>
          <w:b/>
          <w:sz w:val="26"/>
          <w:szCs w:val="26"/>
        </w:rPr>
        <w:t xml:space="preserve"> Action Strategy?</w:t>
      </w:r>
    </w:p>
    <w:p w:rsidR="006742C8" w:rsidRPr="00F71620" w:rsidRDefault="006742C8" w:rsidP="00087DE2">
      <w:pPr>
        <w:autoSpaceDE w:val="0"/>
        <w:autoSpaceDN w:val="0"/>
        <w:adjustRightInd w:val="0"/>
        <w:rPr>
          <w:rFonts w:ascii="Verdana" w:hAnsi="Verdana" w:cs="MyriadPro-Regular"/>
          <w:color w:val="000000"/>
          <w:sz w:val="26"/>
          <w:szCs w:val="26"/>
        </w:rPr>
      </w:pPr>
    </w:p>
    <w:p w:rsidR="00C47BB2" w:rsidRPr="00F71620" w:rsidRDefault="00B63D54" w:rsidP="00087DE2">
      <w:pPr>
        <w:autoSpaceDE w:val="0"/>
        <w:autoSpaceDN w:val="0"/>
        <w:adjustRightInd w:val="0"/>
        <w:rPr>
          <w:rFonts w:ascii="Verdana" w:hAnsi="Verdana" w:cs="MyriadPro-Regular"/>
          <w:color w:val="000000"/>
          <w:sz w:val="26"/>
          <w:szCs w:val="26"/>
        </w:rPr>
      </w:pPr>
      <w:r w:rsidRPr="00F71620">
        <w:rPr>
          <w:rFonts w:ascii="Verdana" w:hAnsi="Verdana" w:cs="MyriadPro-Regular"/>
          <w:color w:val="000000"/>
          <w:sz w:val="26"/>
          <w:szCs w:val="26"/>
        </w:rPr>
        <w:t xml:space="preserve">Hamilton’s </w:t>
      </w:r>
      <w:proofErr w:type="spellStart"/>
      <w:r w:rsidRPr="00F71620">
        <w:rPr>
          <w:rFonts w:ascii="Verdana" w:hAnsi="Verdana" w:cs="MyriadPro-Regular"/>
          <w:color w:val="000000"/>
          <w:sz w:val="26"/>
          <w:szCs w:val="26"/>
        </w:rPr>
        <w:t>Neighbourhood</w:t>
      </w:r>
      <w:proofErr w:type="spellEnd"/>
      <w:r w:rsidRPr="00F71620">
        <w:rPr>
          <w:rFonts w:ascii="Verdana" w:hAnsi="Verdana" w:cs="MyriadPro-Regular"/>
          <w:color w:val="000000"/>
          <w:sz w:val="26"/>
          <w:szCs w:val="26"/>
        </w:rPr>
        <w:t xml:space="preserve"> Action Strategy (NAS) </w:t>
      </w:r>
      <w:r w:rsidR="00C47BB2" w:rsidRPr="00F71620">
        <w:rPr>
          <w:rFonts w:ascii="Verdana" w:hAnsi="Verdana" w:cs="MyriadPro-Regular"/>
          <w:color w:val="000000"/>
          <w:sz w:val="26"/>
          <w:szCs w:val="26"/>
        </w:rPr>
        <w:t>is a partnership between the City of Hamilton and Hamilton Community Foundation</w:t>
      </w:r>
      <w:r w:rsidR="00461D45" w:rsidRPr="00F71620">
        <w:rPr>
          <w:rFonts w:ascii="Verdana" w:hAnsi="Verdana" w:cs="MyriadPro-Regular"/>
          <w:color w:val="000000"/>
          <w:sz w:val="26"/>
          <w:szCs w:val="26"/>
        </w:rPr>
        <w:t xml:space="preserve"> (HCF)</w:t>
      </w:r>
      <w:r w:rsidR="00C47BB2" w:rsidRPr="00F71620">
        <w:rPr>
          <w:rFonts w:ascii="Verdana" w:hAnsi="Verdana" w:cs="MyriadPro-Regular"/>
          <w:color w:val="000000"/>
          <w:sz w:val="26"/>
          <w:szCs w:val="26"/>
        </w:rPr>
        <w:t xml:space="preserve">. It was launched in 2011 to respond to the social, economic and health concerns of specific </w:t>
      </w:r>
      <w:proofErr w:type="spellStart"/>
      <w:r w:rsidR="00C47BB2" w:rsidRPr="00F71620">
        <w:rPr>
          <w:rFonts w:ascii="Verdana" w:hAnsi="Verdana" w:cs="MyriadPro-Regular"/>
          <w:color w:val="000000"/>
          <w:sz w:val="26"/>
          <w:szCs w:val="26"/>
        </w:rPr>
        <w:t>neighbourhoods</w:t>
      </w:r>
      <w:proofErr w:type="spellEnd"/>
      <w:r w:rsidR="00C47BB2" w:rsidRPr="00F71620">
        <w:rPr>
          <w:rFonts w:ascii="Verdana" w:hAnsi="Verdana" w:cs="MyriadPro-Regular"/>
          <w:color w:val="000000"/>
          <w:sz w:val="26"/>
          <w:szCs w:val="26"/>
        </w:rPr>
        <w:t xml:space="preserve"> in the City. The NAS supports residents in </w:t>
      </w:r>
      <w:r w:rsidR="00E7759C">
        <w:rPr>
          <w:rFonts w:ascii="Verdana" w:hAnsi="Verdana" w:cs="MyriadPro-Regular"/>
          <w:color w:val="000000"/>
          <w:sz w:val="26"/>
          <w:szCs w:val="26"/>
        </w:rPr>
        <w:t>eleven (11)</w:t>
      </w:r>
      <w:r w:rsidR="00C47BB2" w:rsidRPr="00F71620">
        <w:rPr>
          <w:rFonts w:ascii="Verdana" w:hAnsi="Verdana" w:cs="MyriadPro-Regular"/>
          <w:color w:val="000000"/>
          <w:sz w:val="26"/>
          <w:szCs w:val="26"/>
        </w:rPr>
        <w:t xml:space="preserve"> </w:t>
      </w:r>
      <w:proofErr w:type="spellStart"/>
      <w:r w:rsidR="00C47BB2" w:rsidRPr="00F71620">
        <w:rPr>
          <w:rFonts w:ascii="Verdana" w:hAnsi="Verdana" w:cs="MyriadPro-Regular"/>
          <w:color w:val="000000"/>
          <w:sz w:val="26"/>
          <w:szCs w:val="26"/>
        </w:rPr>
        <w:t>neighbourhoods</w:t>
      </w:r>
      <w:proofErr w:type="spellEnd"/>
      <w:r w:rsidR="00C47BB2" w:rsidRPr="00F71620">
        <w:rPr>
          <w:rFonts w:ascii="Verdana" w:hAnsi="Verdana" w:cs="MyriadPro-Regular"/>
          <w:color w:val="000000"/>
          <w:sz w:val="26"/>
          <w:szCs w:val="26"/>
        </w:rPr>
        <w:t xml:space="preserve"> as they work toward building healthier communities. </w:t>
      </w:r>
    </w:p>
    <w:p w:rsidR="004A1520" w:rsidRPr="00F71620" w:rsidRDefault="004A1520" w:rsidP="00087DE2">
      <w:pPr>
        <w:autoSpaceDE w:val="0"/>
        <w:autoSpaceDN w:val="0"/>
        <w:adjustRightInd w:val="0"/>
        <w:rPr>
          <w:rFonts w:ascii="Verdana" w:hAnsi="Verdana" w:cs="MyriadPro-Regular"/>
          <w:color w:val="000000"/>
          <w:sz w:val="26"/>
          <w:szCs w:val="26"/>
        </w:rPr>
      </w:pPr>
    </w:p>
    <w:p w:rsidR="004A1520" w:rsidRPr="00F71620" w:rsidRDefault="004A1520" w:rsidP="00087DE2">
      <w:pPr>
        <w:autoSpaceDE w:val="0"/>
        <w:autoSpaceDN w:val="0"/>
        <w:adjustRightInd w:val="0"/>
        <w:rPr>
          <w:rFonts w:ascii="Verdana" w:hAnsi="Verdana" w:cs="MyriadPro-Regular"/>
          <w:color w:val="000000"/>
          <w:sz w:val="26"/>
          <w:szCs w:val="26"/>
        </w:rPr>
      </w:pPr>
      <w:r w:rsidRPr="00F71620">
        <w:rPr>
          <w:rFonts w:ascii="Verdana" w:hAnsi="Verdana" w:cs="MyriadPro-Regular"/>
          <w:color w:val="000000"/>
          <w:sz w:val="26"/>
          <w:szCs w:val="26"/>
        </w:rPr>
        <w:t xml:space="preserve">Within </w:t>
      </w:r>
      <w:proofErr w:type="spellStart"/>
      <w:r w:rsidRPr="00F71620">
        <w:rPr>
          <w:rFonts w:ascii="Verdana" w:hAnsi="Verdana" w:cs="MyriadPro-Regular"/>
          <w:color w:val="000000"/>
          <w:sz w:val="26"/>
          <w:szCs w:val="26"/>
        </w:rPr>
        <w:t>neighbourhoods</w:t>
      </w:r>
      <w:proofErr w:type="spellEnd"/>
      <w:r w:rsidRPr="00F71620">
        <w:rPr>
          <w:rFonts w:ascii="Verdana" w:hAnsi="Verdana" w:cs="MyriadPro-Regular"/>
          <w:color w:val="000000"/>
          <w:sz w:val="26"/>
          <w:szCs w:val="26"/>
        </w:rPr>
        <w:t xml:space="preserve">, the NAS sees the needs of diverse communities, including: newcomers to Canada, immigrants, diverse spiritual identities, the LGBTQ community, all age groups, as well as the many unique physical, emotional and developmental identities. The NAS is committed to </w:t>
      </w:r>
      <w:r w:rsidR="00B237F8" w:rsidRPr="00F71620">
        <w:rPr>
          <w:rFonts w:ascii="Verdana" w:hAnsi="Verdana" w:cs="MyriadPro-Regular"/>
          <w:color w:val="000000"/>
          <w:sz w:val="26"/>
          <w:szCs w:val="26"/>
        </w:rPr>
        <w:t xml:space="preserve">cultivating relationships among people; we support </w:t>
      </w:r>
      <w:r w:rsidR="00964E00">
        <w:rPr>
          <w:rFonts w:ascii="Verdana" w:hAnsi="Verdana" w:cs="MyriadPro-Regular"/>
          <w:color w:val="000000"/>
          <w:sz w:val="26"/>
          <w:szCs w:val="26"/>
        </w:rPr>
        <w:t>growth and connections</w:t>
      </w:r>
      <w:r w:rsidR="00B237F8" w:rsidRPr="00F71620">
        <w:rPr>
          <w:rFonts w:ascii="Verdana" w:hAnsi="Verdana" w:cs="MyriadPro-Regular"/>
          <w:color w:val="000000"/>
          <w:sz w:val="26"/>
          <w:szCs w:val="26"/>
        </w:rPr>
        <w:t xml:space="preserve"> </w:t>
      </w:r>
      <w:r w:rsidRPr="00F71620">
        <w:rPr>
          <w:rFonts w:ascii="Verdana" w:hAnsi="Verdana" w:cs="MyriadPro-Regular"/>
          <w:color w:val="000000"/>
          <w:sz w:val="26"/>
          <w:szCs w:val="26"/>
        </w:rPr>
        <w:t xml:space="preserve">within and across communities and </w:t>
      </w:r>
      <w:proofErr w:type="spellStart"/>
      <w:r w:rsidRPr="00F71620">
        <w:rPr>
          <w:rFonts w:ascii="Verdana" w:hAnsi="Verdana" w:cs="MyriadPro-Regular"/>
          <w:color w:val="000000"/>
          <w:sz w:val="26"/>
          <w:szCs w:val="26"/>
        </w:rPr>
        <w:t>neighbourhoods</w:t>
      </w:r>
      <w:proofErr w:type="spellEnd"/>
      <w:r w:rsidRPr="00F71620">
        <w:rPr>
          <w:rFonts w:ascii="Verdana" w:hAnsi="Verdana" w:cs="MyriadPro-Regular"/>
          <w:color w:val="000000"/>
          <w:sz w:val="26"/>
          <w:szCs w:val="26"/>
        </w:rPr>
        <w:t xml:space="preserve">. </w:t>
      </w:r>
    </w:p>
    <w:p w:rsidR="00087DE2" w:rsidRPr="00F71620" w:rsidRDefault="00087DE2" w:rsidP="00087DE2">
      <w:pPr>
        <w:autoSpaceDE w:val="0"/>
        <w:autoSpaceDN w:val="0"/>
        <w:adjustRightInd w:val="0"/>
        <w:rPr>
          <w:rFonts w:ascii="Verdana" w:hAnsi="Verdana" w:cs="MyriadPro-Regular"/>
          <w:color w:val="000000"/>
          <w:sz w:val="26"/>
          <w:szCs w:val="26"/>
        </w:rPr>
      </w:pPr>
    </w:p>
    <w:p w:rsidR="00C47BB2" w:rsidRPr="00EA7066" w:rsidRDefault="00C47BB2" w:rsidP="00C47BB2">
      <w:pPr>
        <w:autoSpaceDE w:val="0"/>
        <w:autoSpaceDN w:val="0"/>
        <w:adjustRightInd w:val="0"/>
        <w:rPr>
          <w:rFonts w:ascii="Verdana" w:hAnsi="Verdana" w:cs="MyriadPro-Regular"/>
          <w:b/>
          <w:sz w:val="26"/>
          <w:szCs w:val="26"/>
        </w:rPr>
      </w:pPr>
      <w:r w:rsidRPr="00F71620">
        <w:rPr>
          <w:rFonts w:ascii="Verdana" w:hAnsi="Verdana"/>
          <w:b/>
          <w:sz w:val="26"/>
          <w:szCs w:val="26"/>
        </w:rPr>
        <w:t>What is the Small Grants Program?</w:t>
      </w:r>
    </w:p>
    <w:p w:rsidR="00C47BB2" w:rsidRPr="00EA7066" w:rsidRDefault="00C47BB2" w:rsidP="00C47BB2">
      <w:pPr>
        <w:autoSpaceDE w:val="0"/>
        <w:autoSpaceDN w:val="0"/>
        <w:adjustRightInd w:val="0"/>
        <w:rPr>
          <w:rFonts w:ascii="Verdana" w:hAnsi="Verdana" w:cs="MyriadPro-Regular"/>
          <w:sz w:val="26"/>
          <w:szCs w:val="26"/>
        </w:rPr>
      </w:pPr>
    </w:p>
    <w:p w:rsidR="00B237F8" w:rsidRDefault="006742C8" w:rsidP="00C47BB2">
      <w:pPr>
        <w:autoSpaceDE w:val="0"/>
        <w:autoSpaceDN w:val="0"/>
        <w:adjustRightInd w:val="0"/>
        <w:rPr>
          <w:rFonts w:ascii="Verdana" w:hAnsi="Verdana" w:cs="MyriadPro-Regular"/>
          <w:color w:val="000000"/>
          <w:sz w:val="26"/>
          <w:szCs w:val="26"/>
        </w:rPr>
      </w:pPr>
      <w:r>
        <w:rPr>
          <w:rFonts w:ascii="Verdana" w:hAnsi="Verdana" w:cs="MyriadPro-Regular"/>
          <w:color w:val="000000"/>
          <w:sz w:val="26"/>
          <w:szCs w:val="26"/>
        </w:rPr>
        <w:t>The Small Grants Program provides funds for</w:t>
      </w:r>
      <w:r w:rsidR="00B237F8">
        <w:rPr>
          <w:rFonts w:ascii="Verdana" w:hAnsi="Verdana" w:cs="MyriadPro-Regular"/>
          <w:color w:val="000000"/>
          <w:sz w:val="26"/>
          <w:szCs w:val="26"/>
        </w:rPr>
        <w:t xml:space="preserve"> </w:t>
      </w:r>
      <w:r w:rsidR="00964E00">
        <w:rPr>
          <w:rFonts w:ascii="Verdana" w:hAnsi="Verdana" w:cs="MyriadPro-Regular"/>
          <w:color w:val="000000"/>
          <w:sz w:val="26"/>
          <w:szCs w:val="26"/>
        </w:rPr>
        <w:t>projects and events that</w:t>
      </w:r>
      <w:r w:rsidR="00B237F8">
        <w:rPr>
          <w:rFonts w:ascii="Verdana" w:hAnsi="Verdana" w:cs="MyriadPro-Regular"/>
          <w:color w:val="000000"/>
          <w:sz w:val="26"/>
          <w:szCs w:val="26"/>
        </w:rPr>
        <w:t xml:space="preserve"> residents would like to work on to engage their </w:t>
      </w:r>
      <w:proofErr w:type="spellStart"/>
      <w:r w:rsidR="00B237F8">
        <w:rPr>
          <w:rFonts w:ascii="Verdana" w:hAnsi="Verdana" w:cs="MyriadPro-Regular"/>
          <w:color w:val="000000"/>
          <w:sz w:val="26"/>
          <w:szCs w:val="26"/>
        </w:rPr>
        <w:t>neighbours</w:t>
      </w:r>
      <w:proofErr w:type="spellEnd"/>
      <w:r w:rsidR="00B237F8">
        <w:rPr>
          <w:rFonts w:ascii="Verdana" w:hAnsi="Verdana" w:cs="MyriadPro-Regular"/>
          <w:color w:val="000000"/>
          <w:sz w:val="26"/>
          <w:szCs w:val="26"/>
        </w:rPr>
        <w:t xml:space="preserve">, learn new skills, improve </w:t>
      </w:r>
      <w:proofErr w:type="spellStart"/>
      <w:r w:rsidR="00B237F8">
        <w:rPr>
          <w:rFonts w:ascii="Verdana" w:hAnsi="Verdana" w:cs="MyriadPro-Regular"/>
          <w:color w:val="000000"/>
          <w:sz w:val="26"/>
          <w:szCs w:val="26"/>
        </w:rPr>
        <w:t>neighbourhood</w:t>
      </w:r>
      <w:proofErr w:type="spellEnd"/>
      <w:r w:rsidR="00B237F8">
        <w:rPr>
          <w:rFonts w:ascii="Verdana" w:hAnsi="Verdana" w:cs="MyriadPro-Regular"/>
          <w:color w:val="000000"/>
          <w:sz w:val="26"/>
          <w:szCs w:val="26"/>
        </w:rPr>
        <w:t xml:space="preserve"> spaces… and other ideas you might have to make your </w:t>
      </w:r>
      <w:proofErr w:type="spellStart"/>
      <w:r w:rsidR="00B237F8">
        <w:rPr>
          <w:rFonts w:ascii="Verdana" w:hAnsi="Verdana" w:cs="MyriadPro-Regular"/>
          <w:color w:val="000000"/>
          <w:sz w:val="26"/>
          <w:szCs w:val="26"/>
        </w:rPr>
        <w:t>neighbourhood</w:t>
      </w:r>
      <w:proofErr w:type="spellEnd"/>
      <w:r w:rsidR="00B237F8">
        <w:rPr>
          <w:rFonts w:ascii="Verdana" w:hAnsi="Verdana" w:cs="MyriadPro-Regular"/>
          <w:color w:val="000000"/>
          <w:sz w:val="26"/>
          <w:szCs w:val="26"/>
        </w:rPr>
        <w:t xml:space="preserve"> healthier for those who need it most! </w:t>
      </w:r>
    </w:p>
    <w:p w:rsidR="00B237F8" w:rsidRDefault="00B237F8" w:rsidP="00087DE2">
      <w:pPr>
        <w:autoSpaceDE w:val="0"/>
        <w:autoSpaceDN w:val="0"/>
        <w:adjustRightInd w:val="0"/>
        <w:rPr>
          <w:rFonts w:ascii="Verdana" w:hAnsi="Verdana" w:cs="MyriadPro-Regular"/>
          <w:color w:val="000000"/>
          <w:sz w:val="26"/>
          <w:szCs w:val="26"/>
        </w:rPr>
      </w:pPr>
    </w:p>
    <w:p w:rsidR="004D3126" w:rsidRDefault="00087DE2" w:rsidP="004D3126">
      <w:pPr>
        <w:autoSpaceDE w:val="0"/>
        <w:autoSpaceDN w:val="0"/>
        <w:adjustRightInd w:val="0"/>
        <w:rPr>
          <w:rFonts w:ascii="Verdana" w:hAnsi="Verdana" w:cs="MyriadPro-Regular"/>
          <w:color w:val="000000"/>
          <w:sz w:val="26"/>
          <w:szCs w:val="26"/>
        </w:rPr>
      </w:pPr>
      <w:r w:rsidRPr="00EA7066">
        <w:rPr>
          <w:rFonts w:ascii="Verdana" w:hAnsi="Verdana" w:cs="MyriadPro-Regular"/>
          <w:color w:val="000000"/>
          <w:sz w:val="26"/>
          <w:szCs w:val="26"/>
        </w:rPr>
        <w:t xml:space="preserve">The following </w:t>
      </w:r>
      <w:proofErr w:type="spellStart"/>
      <w:r w:rsidRPr="00EA7066">
        <w:rPr>
          <w:rFonts w:ascii="Verdana" w:hAnsi="Verdana" w:cs="MyriadPro-Regular"/>
          <w:color w:val="000000"/>
          <w:sz w:val="26"/>
          <w:szCs w:val="26"/>
        </w:rPr>
        <w:t>neighbourhoods</w:t>
      </w:r>
      <w:proofErr w:type="spellEnd"/>
      <w:r w:rsidRPr="00EA7066">
        <w:rPr>
          <w:rFonts w:ascii="Verdana" w:hAnsi="Verdana" w:cs="MyriadPro-Regular"/>
          <w:color w:val="000000"/>
          <w:sz w:val="26"/>
          <w:szCs w:val="26"/>
        </w:rPr>
        <w:t xml:space="preserve"> are eligible for </w:t>
      </w:r>
      <w:r w:rsidR="002059B2">
        <w:rPr>
          <w:rFonts w:ascii="Verdana" w:hAnsi="Verdana" w:cs="MyriadPro-Regular"/>
          <w:color w:val="000000"/>
          <w:sz w:val="26"/>
          <w:szCs w:val="26"/>
        </w:rPr>
        <w:t xml:space="preserve">the </w:t>
      </w:r>
      <w:r w:rsidRPr="00EA7066">
        <w:rPr>
          <w:rFonts w:ascii="Verdana" w:hAnsi="Verdana" w:cs="MyriadPro-Regular"/>
          <w:color w:val="000000"/>
          <w:sz w:val="26"/>
          <w:szCs w:val="26"/>
        </w:rPr>
        <w:t>Small Grants Program</w:t>
      </w:r>
      <w:r w:rsidR="002059B2">
        <w:rPr>
          <w:rFonts w:ascii="Verdana" w:hAnsi="Verdana" w:cs="MyriadPro-Regular"/>
          <w:color w:val="000000"/>
          <w:sz w:val="26"/>
          <w:szCs w:val="26"/>
        </w:rPr>
        <w:t xml:space="preserve">: </w:t>
      </w:r>
    </w:p>
    <w:p w:rsidR="004D3126" w:rsidRDefault="004D3126" w:rsidP="004D3126">
      <w:pPr>
        <w:numPr>
          <w:ilvl w:val="0"/>
          <w:numId w:val="3"/>
        </w:numPr>
        <w:autoSpaceDE w:val="0"/>
        <w:autoSpaceDN w:val="0"/>
        <w:adjustRightInd w:val="0"/>
        <w:rPr>
          <w:rFonts w:ascii="Verdana" w:hAnsi="Verdana" w:cs="MyriadPro-Regular"/>
          <w:color w:val="000000"/>
          <w:sz w:val="26"/>
          <w:szCs w:val="26"/>
        </w:rPr>
        <w:sectPr w:rsidR="004D3126" w:rsidSect="004D3126">
          <w:footerReference w:type="default" r:id="rId12"/>
          <w:pgSz w:w="12240" w:h="15840"/>
          <w:pgMar w:top="431" w:right="1151" w:bottom="431" w:left="1151" w:header="709" w:footer="709" w:gutter="0"/>
          <w:pgBorders w:offsetFrom="page">
            <w:top w:val="single" w:sz="24" w:space="24" w:color="auto"/>
            <w:left w:val="single" w:sz="24" w:space="24" w:color="auto"/>
            <w:bottom w:val="single" w:sz="24" w:space="24" w:color="auto"/>
            <w:right w:val="single" w:sz="24" w:space="24" w:color="auto"/>
          </w:pgBorders>
          <w:pgNumType w:start="1"/>
          <w:cols w:space="720"/>
        </w:sectPr>
      </w:pPr>
    </w:p>
    <w:p w:rsidR="00087DE2" w:rsidRPr="00EA7066" w:rsidRDefault="00087DE2" w:rsidP="004D3126">
      <w:pPr>
        <w:numPr>
          <w:ilvl w:val="0"/>
          <w:numId w:val="3"/>
        </w:numPr>
        <w:autoSpaceDE w:val="0"/>
        <w:autoSpaceDN w:val="0"/>
        <w:adjustRightInd w:val="0"/>
        <w:rPr>
          <w:rFonts w:ascii="Verdana" w:hAnsi="Verdana" w:cs="MyriadPro-Regular"/>
          <w:color w:val="000000"/>
          <w:sz w:val="26"/>
          <w:szCs w:val="26"/>
        </w:rPr>
      </w:pPr>
      <w:r w:rsidRPr="00EA7066">
        <w:rPr>
          <w:rFonts w:ascii="Verdana" w:hAnsi="Verdana" w:cs="MyriadPro-Regular"/>
          <w:color w:val="000000"/>
          <w:sz w:val="26"/>
          <w:szCs w:val="26"/>
        </w:rPr>
        <w:t>Beasley</w:t>
      </w:r>
    </w:p>
    <w:p w:rsidR="00087DE2" w:rsidRPr="00EA7066" w:rsidRDefault="00087DE2" w:rsidP="0044309A">
      <w:pPr>
        <w:pStyle w:val="ListParagraph"/>
        <w:numPr>
          <w:ilvl w:val="0"/>
          <w:numId w:val="3"/>
        </w:numPr>
        <w:autoSpaceDE w:val="0"/>
        <w:autoSpaceDN w:val="0"/>
        <w:adjustRightInd w:val="0"/>
        <w:contextualSpacing/>
        <w:rPr>
          <w:rFonts w:ascii="Verdana" w:hAnsi="Verdana" w:cs="MyriadPro-Regular"/>
          <w:color w:val="000000"/>
          <w:sz w:val="26"/>
          <w:szCs w:val="26"/>
        </w:rPr>
      </w:pPr>
      <w:r w:rsidRPr="00EA7066">
        <w:rPr>
          <w:rFonts w:ascii="Verdana" w:hAnsi="Verdana" w:cs="MyriadPro-Regular"/>
          <w:color w:val="000000"/>
          <w:sz w:val="26"/>
          <w:szCs w:val="26"/>
        </w:rPr>
        <w:t>Crown Point</w:t>
      </w:r>
    </w:p>
    <w:p w:rsidR="00087DE2" w:rsidRPr="00EA7066" w:rsidRDefault="00087DE2" w:rsidP="0044309A">
      <w:pPr>
        <w:pStyle w:val="ListParagraph"/>
        <w:numPr>
          <w:ilvl w:val="0"/>
          <w:numId w:val="3"/>
        </w:numPr>
        <w:autoSpaceDE w:val="0"/>
        <w:autoSpaceDN w:val="0"/>
        <w:adjustRightInd w:val="0"/>
        <w:contextualSpacing/>
        <w:rPr>
          <w:rFonts w:ascii="Verdana" w:hAnsi="Verdana" w:cs="MyriadPro-Regular"/>
          <w:color w:val="000000"/>
          <w:sz w:val="26"/>
          <w:szCs w:val="26"/>
        </w:rPr>
      </w:pPr>
      <w:r w:rsidRPr="00EA7066">
        <w:rPr>
          <w:rFonts w:ascii="Verdana" w:hAnsi="Verdana" w:cs="MyriadPro-Regular"/>
          <w:color w:val="000000"/>
          <w:sz w:val="26"/>
          <w:szCs w:val="26"/>
        </w:rPr>
        <w:t>Davis Creek</w:t>
      </w:r>
    </w:p>
    <w:p w:rsidR="00087DE2" w:rsidRPr="00EA7066" w:rsidRDefault="00087DE2" w:rsidP="0044309A">
      <w:pPr>
        <w:pStyle w:val="ListParagraph"/>
        <w:numPr>
          <w:ilvl w:val="0"/>
          <w:numId w:val="3"/>
        </w:numPr>
        <w:autoSpaceDE w:val="0"/>
        <w:autoSpaceDN w:val="0"/>
        <w:adjustRightInd w:val="0"/>
        <w:contextualSpacing/>
        <w:rPr>
          <w:rFonts w:ascii="Verdana" w:hAnsi="Verdana" w:cs="MyriadPro-Regular"/>
          <w:color w:val="000000"/>
          <w:sz w:val="26"/>
          <w:szCs w:val="26"/>
        </w:rPr>
      </w:pPr>
      <w:r w:rsidRPr="00EA7066">
        <w:rPr>
          <w:rFonts w:ascii="Verdana" w:hAnsi="Verdana" w:cs="MyriadPro-Regular"/>
          <w:color w:val="000000"/>
          <w:sz w:val="26"/>
          <w:szCs w:val="26"/>
        </w:rPr>
        <w:t>GALA (Gibson/Lansdale)</w:t>
      </w:r>
    </w:p>
    <w:p w:rsidR="00087DE2" w:rsidRPr="00EA7066" w:rsidRDefault="00087DE2" w:rsidP="0044309A">
      <w:pPr>
        <w:pStyle w:val="ListParagraph"/>
        <w:numPr>
          <w:ilvl w:val="0"/>
          <w:numId w:val="3"/>
        </w:numPr>
        <w:autoSpaceDE w:val="0"/>
        <w:autoSpaceDN w:val="0"/>
        <w:adjustRightInd w:val="0"/>
        <w:contextualSpacing/>
        <w:rPr>
          <w:rFonts w:ascii="Verdana" w:hAnsi="Verdana" w:cs="MyriadPro-Regular"/>
          <w:color w:val="000000"/>
          <w:sz w:val="26"/>
          <w:szCs w:val="26"/>
        </w:rPr>
      </w:pPr>
      <w:r w:rsidRPr="00EA7066">
        <w:rPr>
          <w:rFonts w:ascii="Verdana" w:hAnsi="Verdana" w:cs="MyriadPro-Regular"/>
          <w:color w:val="000000"/>
          <w:sz w:val="26"/>
          <w:szCs w:val="26"/>
        </w:rPr>
        <w:t xml:space="preserve">Jamesville </w:t>
      </w:r>
    </w:p>
    <w:p w:rsidR="00087DE2" w:rsidRPr="00EA7066" w:rsidRDefault="00087DE2" w:rsidP="0044309A">
      <w:pPr>
        <w:pStyle w:val="ListParagraph"/>
        <w:numPr>
          <w:ilvl w:val="0"/>
          <w:numId w:val="3"/>
        </w:numPr>
        <w:autoSpaceDE w:val="0"/>
        <w:autoSpaceDN w:val="0"/>
        <w:adjustRightInd w:val="0"/>
        <w:contextualSpacing/>
        <w:rPr>
          <w:rFonts w:ascii="Verdana" w:hAnsi="Verdana" w:cs="MyriadPro-Regular"/>
          <w:color w:val="000000"/>
          <w:sz w:val="26"/>
          <w:szCs w:val="26"/>
        </w:rPr>
      </w:pPr>
      <w:r w:rsidRPr="00EA7066">
        <w:rPr>
          <w:rFonts w:ascii="Verdana" w:hAnsi="Verdana" w:cs="MyriadPro-Regular"/>
          <w:color w:val="000000"/>
          <w:sz w:val="26"/>
          <w:szCs w:val="26"/>
        </w:rPr>
        <w:t>Keith</w:t>
      </w:r>
    </w:p>
    <w:p w:rsidR="00087DE2" w:rsidRPr="00EA7066" w:rsidRDefault="00087DE2" w:rsidP="0044309A">
      <w:pPr>
        <w:pStyle w:val="ListParagraph"/>
        <w:numPr>
          <w:ilvl w:val="0"/>
          <w:numId w:val="3"/>
        </w:numPr>
        <w:autoSpaceDE w:val="0"/>
        <w:autoSpaceDN w:val="0"/>
        <w:adjustRightInd w:val="0"/>
        <w:contextualSpacing/>
        <w:rPr>
          <w:rFonts w:ascii="Verdana" w:hAnsi="Verdana" w:cs="MyriadPro-Regular"/>
          <w:color w:val="000000"/>
          <w:sz w:val="26"/>
          <w:szCs w:val="26"/>
        </w:rPr>
      </w:pPr>
      <w:proofErr w:type="spellStart"/>
      <w:r w:rsidRPr="00EA7066">
        <w:rPr>
          <w:rFonts w:ascii="Verdana" w:hAnsi="Verdana" w:cs="MyriadPro-Regular"/>
          <w:color w:val="000000"/>
          <w:sz w:val="26"/>
          <w:szCs w:val="26"/>
        </w:rPr>
        <w:t>McQuesten</w:t>
      </w:r>
      <w:proofErr w:type="spellEnd"/>
    </w:p>
    <w:p w:rsidR="00087DE2" w:rsidRPr="00EA7066" w:rsidRDefault="00087DE2" w:rsidP="0044309A">
      <w:pPr>
        <w:pStyle w:val="ListParagraph"/>
        <w:numPr>
          <w:ilvl w:val="0"/>
          <w:numId w:val="3"/>
        </w:numPr>
        <w:autoSpaceDE w:val="0"/>
        <w:autoSpaceDN w:val="0"/>
        <w:adjustRightInd w:val="0"/>
        <w:contextualSpacing/>
        <w:rPr>
          <w:rFonts w:ascii="Verdana" w:hAnsi="Verdana" w:cs="MyriadPro-Regular"/>
          <w:color w:val="000000"/>
          <w:sz w:val="26"/>
          <w:szCs w:val="26"/>
        </w:rPr>
      </w:pPr>
      <w:r w:rsidRPr="00EA7066">
        <w:rPr>
          <w:rFonts w:ascii="Verdana" w:hAnsi="Verdana" w:cs="MyriadPro-Regular"/>
          <w:color w:val="000000"/>
          <w:sz w:val="26"/>
          <w:szCs w:val="26"/>
        </w:rPr>
        <w:t>Riverdale</w:t>
      </w:r>
    </w:p>
    <w:p w:rsidR="00087DE2" w:rsidRPr="00EA7066" w:rsidRDefault="00087DE2" w:rsidP="0044309A">
      <w:pPr>
        <w:pStyle w:val="ListParagraph"/>
        <w:numPr>
          <w:ilvl w:val="0"/>
          <w:numId w:val="3"/>
        </w:numPr>
        <w:autoSpaceDE w:val="0"/>
        <w:autoSpaceDN w:val="0"/>
        <w:adjustRightInd w:val="0"/>
        <w:contextualSpacing/>
        <w:rPr>
          <w:rFonts w:ascii="Verdana" w:hAnsi="Verdana" w:cs="MyriadPro-Regular"/>
          <w:color w:val="000000"/>
          <w:sz w:val="26"/>
          <w:szCs w:val="26"/>
        </w:rPr>
      </w:pPr>
      <w:r w:rsidRPr="00EA7066">
        <w:rPr>
          <w:rFonts w:ascii="Verdana" w:hAnsi="Verdana" w:cs="MyriadPro-Regular"/>
          <w:color w:val="000000"/>
          <w:sz w:val="26"/>
          <w:szCs w:val="26"/>
        </w:rPr>
        <w:t>Rolston</w:t>
      </w:r>
    </w:p>
    <w:p w:rsidR="00087DE2" w:rsidRPr="00EA7066" w:rsidRDefault="00087DE2" w:rsidP="0044309A">
      <w:pPr>
        <w:pStyle w:val="ListParagraph"/>
        <w:numPr>
          <w:ilvl w:val="0"/>
          <w:numId w:val="3"/>
        </w:numPr>
        <w:autoSpaceDE w:val="0"/>
        <w:autoSpaceDN w:val="0"/>
        <w:adjustRightInd w:val="0"/>
        <w:contextualSpacing/>
        <w:rPr>
          <w:rFonts w:ascii="Verdana" w:hAnsi="Verdana" w:cs="MyriadPro-Regular"/>
          <w:color w:val="000000"/>
          <w:sz w:val="26"/>
          <w:szCs w:val="26"/>
        </w:rPr>
      </w:pPr>
      <w:r w:rsidRPr="00EA7066">
        <w:rPr>
          <w:rFonts w:ascii="Verdana" w:hAnsi="Verdana" w:cs="MyriadPro-Regular"/>
          <w:color w:val="000000"/>
          <w:sz w:val="26"/>
          <w:szCs w:val="26"/>
        </w:rPr>
        <w:t>Sherman</w:t>
      </w:r>
    </w:p>
    <w:p w:rsidR="00087DE2" w:rsidRPr="00EA7066" w:rsidRDefault="00087DE2" w:rsidP="0044309A">
      <w:pPr>
        <w:pStyle w:val="ListParagraph"/>
        <w:numPr>
          <w:ilvl w:val="0"/>
          <w:numId w:val="3"/>
        </w:numPr>
        <w:autoSpaceDE w:val="0"/>
        <w:autoSpaceDN w:val="0"/>
        <w:adjustRightInd w:val="0"/>
        <w:contextualSpacing/>
        <w:rPr>
          <w:rFonts w:ascii="Verdana" w:hAnsi="Verdana" w:cs="MyriadPro-Regular"/>
          <w:color w:val="000000"/>
          <w:sz w:val="26"/>
          <w:szCs w:val="26"/>
        </w:rPr>
      </w:pPr>
      <w:r w:rsidRPr="00EA7066">
        <w:rPr>
          <w:rFonts w:ascii="Verdana" w:hAnsi="Verdana" w:cs="MyriadPro-Regular"/>
          <w:color w:val="000000"/>
          <w:sz w:val="26"/>
          <w:szCs w:val="26"/>
        </w:rPr>
        <w:t>Stinson</w:t>
      </w:r>
    </w:p>
    <w:p w:rsidR="004D3126" w:rsidRDefault="004D3126" w:rsidP="00E82C75">
      <w:pPr>
        <w:autoSpaceDE w:val="0"/>
        <w:autoSpaceDN w:val="0"/>
        <w:adjustRightInd w:val="0"/>
        <w:rPr>
          <w:rFonts w:ascii="Verdana" w:hAnsi="Verdana" w:cs="MyriadPro-Regular"/>
          <w:sz w:val="26"/>
          <w:szCs w:val="26"/>
        </w:rPr>
        <w:sectPr w:rsidR="004D3126" w:rsidSect="004D3126">
          <w:type w:val="continuous"/>
          <w:pgSz w:w="12240" w:h="15840"/>
          <w:pgMar w:top="431" w:right="1151" w:bottom="431" w:left="1151" w:header="709" w:footer="709" w:gutter="0"/>
          <w:pgBorders w:offsetFrom="page">
            <w:top w:val="single" w:sz="24" w:space="24" w:color="auto"/>
            <w:left w:val="single" w:sz="24" w:space="24" w:color="auto"/>
            <w:bottom w:val="single" w:sz="24" w:space="24" w:color="auto"/>
            <w:right w:val="single" w:sz="24" w:space="24" w:color="auto"/>
          </w:pgBorders>
          <w:pgNumType w:start="1"/>
          <w:cols w:num="2" w:space="720"/>
        </w:sectPr>
      </w:pPr>
    </w:p>
    <w:p w:rsidR="00087DE2" w:rsidRDefault="00087DE2" w:rsidP="00E82C75">
      <w:pPr>
        <w:autoSpaceDE w:val="0"/>
        <w:autoSpaceDN w:val="0"/>
        <w:adjustRightInd w:val="0"/>
        <w:rPr>
          <w:rFonts w:ascii="Verdana" w:hAnsi="Verdana" w:cs="MyriadPro-Regular"/>
          <w:sz w:val="26"/>
          <w:szCs w:val="26"/>
        </w:rPr>
      </w:pPr>
    </w:p>
    <w:p w:rsidR="00B237F8" w:rsidRDefault="002343A7" w:rsidP="00E82C75">
      <w:pPr>
        <w:autoSpaceDE w:val="0"/>
        <w:autoSpaceDN w:val="0"/>
        <w:adjustRightInd w:val="0"/>
        <w:rPr>
          <w:rFonts w:ascii="Verdana" w:hAnsi="Verdana" w:cs="MyriadPro-Regular"/>
          <w:sz w:val="26"/>
          <w:szCs w:val="26"/>
        </w:rPr>
      </w:pPr>
      <w:r>
        <w:rPr>
          <w:rFonts w:ascii="Verdana" w:hAnsi="Verdana" w:cs="MyriadPro-Regular"/>
          <w:sz w:val="26"/>
          <w:szCs w:val="26"/>
        </w:rPr>
        <w:t xml:space="preserve">To find out if you live in one of the eligible </w:t>
      </w:r>
      <w:proofErr w:type="spellStart"/>
      <w:r>
        <w:rPr>
          <w:rFonts w:ascii="Verdana" w:hAnsi="Verdana" w:cs="MyriadPro-Regular"/>
          <w:sz w:val="26"/>
          <w:szCs w:val="26"/>
        </w:rPr>
        <w:t>neighbourhoods</w:t>
      </w:r>
      <w:proofErr w:type="spellEnd"/>
      <w:r>
        <w:rPr>
          <w:rFonts w:ascii="Verdana" w:hAnsi="Verdana" w:cs="MyriadPro-Regular"/>
          <w:sz w:val="26"/>
          <w:szCs w:val="26"/>
        </w:rPr>
        <w:t xml:space="preserve">, please visit </w:t>
      </w:r>
      <w:hyperlink r:id="rId13" w:history="1">
        <w:r w:rsidRPr="00414149">
          <w:rPr>
            <w:rStyle w:val="Hyperlink"/>
            <w:rFonts w:ascii="Verdana" w:hAnsi="Verdana" w:cs="MyriadPro-Regular"/>
            <w:sz w:val="26"/>
            <w:szCs w:val="26"/>
          </w:rPr>
          <w:t>www.hamiltoncommunityfoundation.ca/NAS</w:t>
        </w:r>
      </w:hyperlink>
      <w:r>
        <w:rPr>
          <w:rFonts w:ascii="Verdana" w:hAnsi="Verdana" w:cs="MyriadPro-Regular"/>
          <w:sz w:val="26"/>
          <w:szCs w:val="26"/>
        </w:rPr>
        <w:t xml:space="preserve"> or contact a Community Developer</w:t>
      </w:r>
      <w:r w:rsidR="00973EFF">
        <w:rPr>
          <w:rFonts w:ascii="Verdana" w:hAnsi="Verdana" w:cs="MyriadPro-Regular"/>
          <w:sz w:val="26"/>
          <w:szCs w:val="26"/>
        </w:rPr>
        <w:t xml:space="preserve"> listed below.</w:t>
      </w:r>
    </w:p>
    <w:p w:rsidR="002343A7" w:rsidRDefault="002343A7" w:rsidP="00E82C75">
      <w:pPr>
        <w:autoSpaceDE w:val="0"/>
        <w:autoSpaceDN w:val="0"/>
        <w:adjustRightInd w:val="0"/>
        <w:rPr>
          <w:rFonts w:ascii="Verdana" w:hAnsi="Verdana" w:cs="MyriadPro-Regular"/>
          <w:sz w:val="26"/>
          <w:szCs w:val="26"/>
        </w:rPr>
      </w:pPr>
    </w:p>
    <w:p w:rsidR="003C43FB" w:rsidRPr="0065497F" w:rsidRDefault="0065497F" w:rsidP="00E82C75">
      <w:pPr>
        <w:autoSpaceDE w:val="0"/>
        <w:autoSpaceDN w:val="0"/>
        <w:adjustRightInd w:val="0"/>
        <w:rPr>
          <w:rFonts w:ascii="Verdana" w:hAnsi="Verdana" w:cs="MyriadPro-Regular"/>
          <w:b/>
          <w:sz w:val="26"/>
          <w:szCs w:val="26"/>
        </w:rPr>
      </w:pPr>
      <w:r>
        <w:rPr>
          <w:rFonts w:ascii="Verdana" w:hAnsi="Verdana" w:cs="MyriadPro-Regular"/>
          <w:b/>
          <w:sz w:val="26"/>
          <w:szCs w:val="26"/>
        </w:rPr>
        <w:t>This is a ‘pilot’ small grants toolkit. What does that mean?</w:t>
      </w:r>
    </w:p>
    <w:p w:rsidR="00973EFF" w:rsidRDefault="00973EFF" w:rsidP="00E82C75">
      <w:pPr>
        <w:autoSpaceDE w:val="0"/>
        <w:autoSpaceDN w:val="0"/>
        <w:adjustRightInd w:val="0"/>
        <w:rPr>
          <w:rFonts w:ascii="Verdana" w:hAnsi="Verdana" w:cs="MyriadPro-Regular"/>
          <w:sz w:val="26"/>
          <w:szCs w:val="26"/>
        </w:rPr>
      </w:pPr>
    </w:p>
    <w:p w:rsidR="0082163D" w:rsidRDefault="00555523" w:rsidP="0065497F">
      <w:pPr>
        <w:autoSpaceDE w:val="0"/>
        <w:autoSpaceDN w:val="0"/>
        <w:adjustRightInd w:val="0"/>
        <w:rPr>
          <w:rFonts w:ascii="Verdana" w:hAnsi="Verdana" w:cs="MyriadPro-Regular"/>
          <w:sz w:val="26"/>
          <w:szCs w:val="26"/>
        </w:rPr>
      </w:pPr>
      <w:r>
        <w:rPr>
          <w:rFonts w:ascii="Verdana" w:hAnsi="Verdana" w:cs="MyriadPro-Regular"/>
          <w:sz w:val="26"/>
          <w:szCs w:val="26"/>
        </w:rPr>
        <w:t>Between April 1 and December 31, 2018, we are</w:t>
      </w:r>
      <w:r w:rsidR="009137B9">
        <w:rPr>
          <w:rFonts w:ascii="Verdana" w:hAnsi="Verdana" w:cs="MyriadPro-Regular"/>
          <w:sz w:val="26"/>
          <w:szCs w:val="26"/>
        </w:rPr>
        <w:t xml:space="preserve"> ‘piloting’ or</w:t>
      </w:r>
      <w:r>
        <w:rPr>
          <w:rFonts w:ascii="Verdana" w:hAnsi="Verdana" w:cs="MyriadPro-Regular"/>
          <w:sz w:val="26"/>
          <w:szCs w:val="26"/>
        </w:rPr>
        <w:t xml:space="preserve"> </w:t>
      </w:r>
      <w:r w:rsidR="009137B9">
        <w:rPr>
          <w:rFonts w:ascii="Verdana" w:hAnsi="Verdana" w:cs="MyriadPro-Regular"/>
          <w:sz w:val="26"/>
          <w:szCs w:val="26"/>
        </w:rPr>
        <w:t>‘testing’</w:t>
      </w:r>
      <w:r>
        <w:rPr>
          <w:rFonts w:ascii="Verdana" w:hAnsi="Verdana" w:cs="MyriadPro-Regular"/>
          <w:sz w:val="26"/>
          <w:szCs w:val="26"/>
        </w:rPr>
        <w:t xml:space="preserve"> a new small grants toolkit. The </w:t>
      </w:r>
      <w:proofErr w:type="spellStart"/>
      <w:r>
        <w:rPr>
          <w:rFonts w:ascii="Verdana" w:hAnsi="Verdana" w:cs="MyriadPro-Regular"/>
          <w:sz w:val="26"/>
          <w:szCs w:val="26"/>
        </w:rPr>
        <w:t>Neighbourhood</w:t>
      </w:r>
      <w:proofErr w:type="spellEnd"/>
      <w:r>
        <w:rPr>
          <w:rFonts w:ascii="Verdana" w:hAnsi="Verdana" w:cs="MyriadPro-Regular"/>
          <w:sz w:val="26"/>
          <w:szCs w:val="26"/>
        </w:rPr>
        <w:t xml:space="preserve"> Action Strategy is currently </w:t>
      </w:r>
      <w:r w:rsidR="009137B9">
        <w:rPr>
          <w:rFonts w:ascii="Verdana" w:hAnsi="Verdana" w:cs="MyriadPro-Regular"/>
          <w:sz w:val="26"/>
          <w:szCs w:val="26"/>
        </w:rPr>
        <w:t>in</w:t>
      </w:r>
      <w:r>
        <w:rPr>
          <w:rFonts w:ascii="Verdana" w:hAnsi="Verdana" w:cs="MyriadPro-Regular"/>
          <w:sz w:val="26"/>
          <w:szCs w:val="26"/>
        </w:rPr>
        <w:t xml:space="preserve"> </w:t>
      </w:r>
    </w:p>
    <w:p w:rsidR="00D1190B" w:rsidRDefault="00555523" w:rsidP="0065497F">
      <w:pPr>
        <w:autoSpaceDE w:val="0"/>
        <w:autoSpaceDN w:val="0"/>
        <w:adjustRightInd w:val="0"/>
        <w:rPr>
          <w:rFonts w:ascii="Verdana" w:hAnsi="Verdana" w:cs="MyriadPro-Regular"/>
          <w:sz w:val="26"/>
          <w:szCs w:val="26"/>
        </w:rPr>
      </w:pPr>
      <w:proofErr w:type="gramStart"/>
      <w:r>
        <w:rPr>
          <w:rFonts w:ascii="Verdana" w:hAnsi="Verdana" w:cs="MyriadPro-Regular"/>
          <w:sz w:val="26"/>
          <w:szCs w:val="26"/>
        </w:rPr>
        <w:t>a</w:t>
      </w:r>
      <w:proofErr w:type="gramEnd"/>
      <w:r>
        <w:rPr>
          <w:rFonts w:ascii="Verdana" w:hAnsi="Verdana" w:cs="MyriadPro-Regular"/>
          <w:sz w:val="26"/>
          <w:szCs w:val="26"/>
        </w:rPr>
        <w:t xml:space="preserve"> review process called (re)Imagining the NAS. Through this </w:t>
      </w:r>
      <w:r w:rsidR="009137B9">
        <w:rPr>
          <w:rFonts w:ascii="Verdana" w:hAnsi="Verdana" w:cs="MyriadPro-Regular"/>
          <w:sz w:val="26"/>
          <w:szCs w:val="26"/>
        </w:rPr>
        <w:t>review</w:t>
      </w:r>
      <w:r>
        <w:rPr>
          <w:rFonts w:ascii="Verdana" w:hAnsi="Verdana" w:cs="MyriadPro-Regular"/>
          <w:sz w:val="26"/>
          <w:szCs w:val="26"/>
        </w:rPr>
        <w:t xml:space="preserve">, we heard a lot of feedback about the Small Grants Program and how it can be improved. We made changes </w:t>
      </w:r>
      <w:r w:rsidR="009137B9">
        <w:rPr>
          <w:rFonts w:ascii="Verdana" w:hAnsi="Verdana" w:cs="MyriadPro-Regular"/>
          <w:sz w:val="26"/>
          <w:szCs w:val="26"/>
        </w:rPr>
        <w:t xml:space="preserve">to the small grants process based on ideas </w:t>
      </w:r>
    </w:p>
    <w:p w:rsidR="00D1190B" w:rsidRDefault="00D1190B" w:rsidP="0065497F">
      <w:pPr>
        <w:autoSpaceDE w:val="0"/>
        <w:autoSpaceDN w:val="0"/>
        <w:adjustRightInd w:val="0"/>
        <w:rPr>
          <w:rFonts w:ascii="Verdana" w:hAnsi="Verdana" w:cs="MyriadPro-Regular"/>
          <w:sz w:val="26"/>
          <w:szCs w:val="26"/>
        </w:rPr>
      </w:pPr>
    </w:p>
    <w:p w:rsidR="00D1190B" w:rsidRDefault="00D1190B" w:rsidP="0065497F">
      <w:pPr>
        <w:autoSpaceDE w:val="0"/>
        <w:autoSpaceDN w:val="0"/>
        <w:adjustRightInd w:val="0"/>
        <w:rPr>
          <w:rFonts w:ascii="Verdana" w:hAnsi="Verdana" w:cs="MyriadPro-Regular"/>
          <w:sz w:val="26"/>
          <w:szCs w:val="26"/>
        </w:rPr>
      </w:pPr>
    </w:p>
    <w:p w:rsidR="00555523" w:rsidRDefault="009137B9" w:rsidP="0065497F">
      <w:pPr>
        <w:autoSpaceDE w:val="0"/>
        <w:autoSpaceDN w:val="0"/>
        <w:adjustRightInd w:val="0"/>
        <w:rPr>
          <w:rFonts w:ascii="Verdana" w:hAnsi="Verdana" w:cs="MyriadPro-Regular"/>
          <w:sz w:val="26"/>
          <w:szCs w:val="26"/>
        </w:rPr>
      </w:pPr>
      <w:proofErr w:type="gramStart"/>
      <w:r>
        <w:rPr>
          <w:rFonts w:ascii="Verdana" w:hAnsi="Verdana" w:cs="MyriadPro-Regular"/>
          <w:sz w:val="26"/>
          <w:szCs w:val="26"/>
        </w:rPr>
        <w:t>gathered</w:t>
      </w:r>
      <w:proofErr w:type="gramEnd"/>
      <w:r>
        <w:rPr>
          <w:rFonts w:ascii="Verdana" w:hAnsi="Verdana" w:cs="MyriadPro-Regular"/>
          <w:sz w:val="26"/>
          <w:szCs w:val="26"/>
        </w:rPr>
        <w:t xml:space="preserve"> from </w:t>
      </w:r>
      <w:proofErr w:type="spellStart"/>
      <w:r>
        <w:rPr>
          <w:rFonts w:ascii="Verdana" w:hAnsi="Verdana" w:cs="MyriadPro-Regular"/>
          <w:sz w:val="26"/>
          <w:szCs w:val="26"/>
        </w:rPr>
        <w:t>neighbours</w:t>
      </w:r>
      <w:proofErr w:type="spellEnd"/>
      <w:r>
        <w:rPr>
          <w:rFonts w:ascii="Verdana" w:hAnsi="Verdana" w:cs="MyriadPro-Regular"/>
          <w:sz w:val="26"/>
          <w:szCs w:val="26"/>
        </w:rPr>
        <w:t xml:space="preserve"> through (re)Imagine, and ideas from </w:t>
      </w:r>
      <w:r w:rsidR="0082163D">
        <w:rPr>
          <w:rFonts w:ascii="Verdana" w:hAnsi="Verdana" w:cs="MyriadPro-Regular"/>
          <w:sz w:val="26"/>
          <w:szCs w:val="26"/>
        </w:rPr>
        <w:t>Community Develop</w:t>
      </w:r>
      <w:r>
        <w:rPr>
          <w:rFonts w:ascii="Verdana" w:hAnsi="Verdana" w:cs="MyriadPro-Regular"/>
          <w:sz w:val="26"/>
          <w:szCs w:val="26"/>
        </w:rPr>
        <w:t xml:space="preserve">ers and Hamilton Community Foundation staff. </w:t>
      </w:r>
    </w:p>
    <w:p w:rsidR="00555523" w:rsidRDefault="00555523" w:rsidP="0065497F">
      <w:pPr>
        <w:autoSpaceDE w:val="0"/>
        <w:autoSpaceDN w:val="0"/>
        <w:adjustRightInd w:val="0"/>
        <w:rPr>
          <w:rFonts w:ascii="Verdana" w:hAnsi="Verdana" w:cs="MyriadPro-Regular"/>
          <w:sz w:val="26"/>
          <w:szCs w:val="26"/>
        </w:rPr>
      </w:pPr>
    </w:p>
    <w:p w:rsidR="009137B9" w:rsidRDefault="009137B9" w:rsidP="0065497F">
      <w:pPr>
        <w:autoSpaceDE w:val="0"/>
        <w:autoSpaceDN w:val="0"/>
        <w:adjustRightInd w:val="0"/>
        <w:rPr>
          <w:rFonts w:ascii="Verdana" w:hAnsi="Verdana" w:cs="MyriadPro-Regular"/>
          <w:sz w:val="26"/>
          <w:szCs w:val="26"/>
        </w:rPr>
      </w:pPr>
      <w:r>
        <w:rPr>
          <w:rFonts w:ascii="Verdana" w:hAnsi="Verdana" w:cs="MyriadPro-Regular"/>
          <w:sz w:val="26"/>
          <w:szCs w:val="26"/>
        </w:rPr>
        <w:t xml:space="preserve">Throughout 2018, we will be using this new toolkit and collecting your feedback in order to make improvements for 2019. If you would like to tell us about your experience using the new toolkit, there is a section for you to provide comments at the end of the Application Form and Final Report. You can also email feedback to </w:t>
      </w:r>
      <w:hyperlink r:id="rId14" w:history="1">
        <w:r w:rsidRPr="00414149">
          <w:rPr>
            <w:rStyle w:val="Hyperlink"/>
            <w:rFonts w:ascii="Verdana" w:hAnsi="Verdana" w:cs="MyriadPro-Regular"/>
            <w:sz w:val="26"/>
            <w:szCs w:val="26"/>
          </w:rPr>
          <w:t>research@hamiltoncommunityfoundation.ca</w:t>
        </w:r>
      </w:hyperlink>
      <w:r>
        <w:rPr>
          <w:rFonts w:ascii="Verdana" w:hAnsi="Verdana" w:cs="MyriadPro-Regular"/>
          <w:sz w:val="26"/>
          <w:szCs w:val="26"/>
        </w:rPr>
        <w:t xml:space="preserve"> </w:t>
      </w:r>
    </w:p>
    <w:p w:rsidR="0065497F" w:rsidRPr="00EA7066" w:rsidRDefault="0065497F" w:rsidP="0065497F">
      <w:pPr>
        <w:autoSpaceDE w:val="0"/>
        <w:autoSpaceDN w:val="0"/>
        <w:adjustRightInd w:val="0"/>
        <w:rPr>
          <w:rFonts w:ascii="Verdana" w:hAnsi="Verdana" w:cs="MyriadPro-Regular"/>
          <w:sz w:val="26"/>
          <w:szCs w:val="26"/>
        </w:rPr>
      </w:pPr>
    </w:p>
    <w:p w:rsidR="0065497F" w:rsidRPr="00EA7066" w:rsidRDefault="009137B9" w:rsidP="0065497F">
      <w:pPr>
        <w:autoSpaceDE w:val="0"/>
        <w:autoSpaceDN w:val="0"/>
        <w:adjustRightInd w:val="0"/>
        <w:rPr>
          <w:rFonts w:ascii="Verdana" w:hAnsi="Verdana" w:cs="MyriadPro-Regular"/>
          <w:sz w:val="26"/>
          <w:szCs w:val="26"/>
        </w:rPr>
      </w:pPr>
      <w:r>
        <w:rPr>
          <w:rFonts w:ascii="Verdana" w:hAnsi="Verdana" w:cs="MyriadPro-Regular"/>
          <w:sz w:val="26"/>
          <w:szCs w:val="26"/>
        </w:rPr>
        <w:t>To learn more about (re)</w:t>
      </w:r>
      <w:proofErr w:type="gramStart"/>
      <w:r>
        <w:rPr>
          <w:rFonts w:ascii="Verdana" w:hAnsi="Verdana" w:cs="MyriadPro-Regular"/>
          <w:sz w:val="26"/>
          <w:szCs w:val="26"/>
        </w:rPr>
        <w:t>Imagining</w:t>
      </w:r>
      <w:proofErr w:type="gramEnd"/>
      <w:r>
        <w:rPr>
          <w:rFonts w:ascii="Verdana" w:hAnsi="Verdana" w:cs="MyriadPro-Regular"/>
          <w:sz w:val="26"/>
          <w:szCs w:val="26"/>
        </w:rPr>
        <w:t xml:space="preserve"> the NAS, visit </w:t>
      </w:r>
      <w:hyperlink r:id="rId15" w:history="1">
        <w:r w:rsidRPr="00414149">
          <w:rPr>
            <w:rStyle w:val="Hyperlink"/>
            <w:rFonts w:ascii="Verdana" w:hAnsi="Verdana" w:cs="MyriadPro-Regular"/>
            <w:sz w:val="26"/>
            <w:szCs w:val="26"/>
          </w:rPr>
          <w:t>www.reimaginingnas.ca</w:t>
        </w:r>
      </w:hyperlink>
      <w:r>
        <w:rPr>
          <w:rFonts w:ascii="Verdana" w:hAnsi="Verdana" w:cs="MyriadPro-Regular"/>
          <w:sz w:val="26"/>
          <w:szCs w:val="26"/>
        </w:rPr>
        <w:t xml:space="preserve"> </w:t>
      </w:r>
    </w:p>
    <w:p w:rsidR="0065497F" w:rsidRDefault="0065497F" w:rsidP="00E82C75">
      <w:pPr>
        <w:autoSpaceDE w:val="0"/>
        <w:autoSpaceDN w:val="0"/>
        <w:adjustRightInd w:val="0"/>
        <w:rPr>
          <w:rFonts w:ascii="Verdana" w:hAnsi="Verdana" w:cs="MyriadPro-Regular"/>
          <w:sz w:val="26"/>
          <w:szCs w:val="26"/>
        </w:rPr>
      </w:pPr>
    </w:p>
    <w:p w:rsidR="0082163D" w:rsidRDefault="0082163D" w:rsidP="00E82C75">
      <w:pPr>
        <w:autoSpaceDE w:val="0"/>
        <w:autoSpaceDN w:val="0"/>
        <w:adjustRightInd w:val="0"/>
        <w:rPr>
          <w:rFonts w:ascii="Verdana" w:hAnsi="Verdana" w:cs="MyriadPro-Regular"/>
          <w:sz w:val="26"/>
          <w:szCs w:val="26"/>
        </w:rPr>
      </w:pPr>
    </w:p>
    <w:p w:rsidR="0082163D" w:rsidRPr="00B63D54" w:rsidRDefault="0082163D" w:rsidP="0082163D">
      <w:pPr>
        <w:pStyle w:val="Heading1"/>
        <w:pBdr>
          <w:bottom w:val="single" w:sz="6" w:space="1" w:color="auto"/>
        </w:pBdr>
        <w:rPr>
          <w:rFonts w:ascii="Verdana" w:hAnsi="Verdana"/>
          <w:sz w:val="28"/>
          <w:szCs w:val="26"/>
        </w:rPr>
      </w:pPr>
      <w:r>
        <w:rPr>
          <w:rFonts w:ascii="Verdana" w:hAnsi="Verdana"/>
          <w:sz w:val="28"/>
          <w:szCs w:val="26"/>
        </w:rPr>
        <w:t>What’s in this Toolkit?</w:t>
      </w:r>
    </w:p>
    <w:p w:rsidR="0082163D" w:rsidRDefault="0082163D" w:rsidP="0082163D">
      <w:pPr>
        <w:autoSpaceDE w:val="0"/>
        <w:autoSpaceDN w:val="0"/>
        <w:adjustRightInd w:val="0"/>
        <w:rPr>
          <w:rFonts w:ascii="Verdana" w:hAnsi="Verdana" w:cs="MyriadPro-Regular"/>
          <w:sz w:val="26"/>
          <w:szCs w:val="26"/>
        </w:rPr>
      </w:pPr>
    </w:p>
    <w:p w:rsidR="0082163D" w:rsidRDefault="0082163D" w:rsidP="0082163D">
      <w:pPr>
        <w:autoSpaceDE w:val="0"/>
        <w:autoSpaceDN w:val="0"/>
        <w:adjustRightInd w:val="0"/>
        <w:rPr>
          <w:rFonts w:ascii="Verdana" w:hAnsi="Verdana" w:cs="MyriadPro-Regular"/>
          <w:sz w:val="26"/>
          <w:szCs w:val="26"/>
        </w:rPr>
      </w:pPr>
      <w:r>
        <w:rPr>
          <w:rFonts w:ascii="Verdana" w:hAnsi="Verdana" w:cs="MyriadPro-Regular"/>
          <w:sz w:val="26"/>
          <w:szCs w:val="26"/>
        </w:rPr>
        <w:t>Here is a list of all the documents in this toolkit:</w:t>
      </w:r>
    </w:p>
    <w:p w:rsidR="002059B2" w:rsidRDefault="002059B2" w:rsidP="002059B2">
      <w:pPr>
        <w:autoSpaceDE w:val="0"/>
        <w:autoSpaceDN w:val="0"/>
        <w:adjustRightInd w:val="0"/>
        <w:ind w:left="720"/>
        <w:rPr>
          <w:rFonts w:ascii="Verdana" w:hAnsi="Verdana" w:cs="MyriadPro-Regular"/>
          <w:sz w:val="26"/>
          <w:szCs w:val="26"/>
        </w:rPr>
      </w:pPr>
    </w:p>
    <w:p w:rsidR="0082163D" w:rsidRDefault="0082163D" w:rsidP="0044309A">
      <w:pPr>
        <w:numPr>
          <w:ilvl w:val="0"/>
          <w:numId w:val="17"/>
        </w:numPr>
        <w:autoSpaceDE w:val="0"/>
        <w:autoSpaceDN w:val="0"/>
        <w:adjustRightInd w:val="0"/>
        <w:rPr>
          <w:rFonts w:ascii="Verdana" w:hAnsi="Verdana" w:cs="MyriadPro-Regular"/>
          <w:sz w:val="26"/>
          <w:szCs w:val="26"/>
        </w:rPr>
      </w:pPr>
      <w:r>
        <w:rPr>
          <w:rFonts w:ascii="Verdana" w:hAnsi="Verdana" w:cs="MyriadPro-Regular"/>
          <w:sz w:val="26"/>
          <w:szCs w:val="26"/>
        </w:rPr>
        <w:t>Application Guidelines</w:t>
      </w:r>
    </w:p>
    <w:p w:rsidR="0082163D" w:rsidRDefault="0082163D" w:rsidP="0044309A">
      <w:pPr>
        <w:numPr>
          <w:ilvl w:val="0"/>
          <w:numId w:val="17"/>
        </w:numPr>
        <w:autoSpaceDE w:val="0"/>
        <w:autoSpaceDN w:val="0"/>
        <w:adjustRightInd w:val="0"/>
        <w:rPr>
          <w:rFonts w:ascii="Verdana" w:hAnsi="Verdana" w:cs="MyriadPro-Regular"/>
          <w:sz w:val="26"/>
          <w:szCs w:val="26"/>
        </w:rPr>
      </w:pPr>
      <w:r>
        <w:rPr>
          <w:rFonts w:ascii="Verdana" w:hAnsi="Verdana" w:cs="MyriadPro-Regular"/>
          <w:sz w:val="26"/>
          <w:szCs w:val="26"/>
        </w:rPr>
        <w:t>Application Cover Sheet (Internal Use Only)</w:t>
      </w:r>
    </w:p>
    <w:p w:rsidR="0082163D" w:rsidRDefault="0082163D" w:rsidP="0044309A">
      <w:pPr>
        <w:numPr>
          <w:ilvl w:val="0"/>
          <w:numId w:val="17"/>
        </w:numPr>
        <w:autoSpaceDE w:val="0"/>
        <w:autoSpaceDN w:val="0"/>
        <w:adjustRightInd w:val="0"/>
        <w:rPr>
          <w:rFonts w:ascii="Verdana" w:hAnsi="Verdana" w:cs="MyriadPro-Regular"/>
          <w:sz w:val="26"/>
          <w:szCs w:val="26"/>
        </w:rPr>
      </w:pPr>
      <w:r>
        <w:rPr>
          <w:rFonts w:ascii="Verdana" w:hAnsi="Verdana" w:cs="MyriadPro-Regular"/>
          <w:sz w:val="26"/>
          <w:szCs w:val="26"/>
        </w:rPr>
        <w:t>Application Form &amp; Budget</w:t>
      </w:r>
    </w:p>
    <w:p w:rsidR="0082163D" w:rsidRDefault="0082163D" w:rsidP="0044309A">
      <w:pPr>
        <w:numPr>
          <w:ilvl w:val="0"/>
          <w:numId w:val="17"/>
        </w:numPr>
        <w:autoSpaceDE w:val="0"/>
        <w:autoSpaceDN w:val="0"/>
        <w:adjustRightInd w:val="0"/>
        <w:rPr>
          <w:rFonts w:ascii="Verdana" w:hAnsi="Verdana" w:cs="MyriadPro-Regular"/>
          <w:sz w:val="26"/>
          <w:szCs w:val="26"/>
        </w:rPr>
      </w:pPr>
      <w:r>
        <w:rPr>
          <w:rFonts w:ascii="Verdana" w:hAnsi="Verdana" w:cs="MyriadPro-Regular"/>
          <w:sz w:val="26"/>
          <w:szCs w:val="26"/>
        </w:rPr>
        <w:t>Application Guide</w:t>
      </w:r>
    </w:p>
    <w:p w:rsidR="0082163D" w:rsidRDefault="0082163D" w:rsidP="0044309A">
      <w:pPr>
        <w:numPr>
          <w:ilvl w:val="0"/>
          <w:numId w:val="17"/>
        </w:numPr>
        <w:autoSpaceDE w:val="0"/>
        <w:autoSpaceDN w:val="0"/>
        <w:adjustRightInd w:val="0"/>
        <w:rPr>
          <w:rFonts w:ascii="Verdana" w:hAnsi="Verdana" w:cs="MyriadPro-Regular"/>
          <w:sz w:val="26"/>
          <w:szCs w:val="26"/>
        </w:rPr>
      </w:pPr>
      <w:r>
        <w:rPr>
          <w:rFonts w:ascii="Verdana" w:hAnsi="Verdana" w:cs="MyriadPro-Regular"/>
          <w:sz w:val="26"/>
          <w:szCs w:val="26"/>
        </w:rPr>
        <w:t>Fiscal Sponsor Agreement – Template Letter</w:t>
      </w:r>
    </w:p>
    <w:p w:rsidR="0082163D" w:rsidRDefault="0082163D" w:rsidP="0044309A">
      <w:pPr>
        <w:numPr>
          <w:ilvl w:val="0"/>
          <w:numId w:val="17"/>
        </w:numPr>
        <w:autoSpaceDE w:val="0"/>
        <w:autoSpaceDN w:val="0"/>
        <w:adjustRightInd w:val="0"/>
        <w:rPr>
          <w:rFonts w:ascii="Verdana" w:hAnsi="Verdana" w:cs="MyriadPro-Regular"/>
          <w:sz w:val="26"/>
          <w:szCs w:val="26"/>
        </w:rPr>
      </w:pPr>
      <w:r>
        <w:rPr>
          <w:rFonts w:ascii="Verdana" w:hAnsi="Verdana" w:cs="MyriadPro-Regular"/>
          <w:sz w:val="26"/>
          <w:szCs w:val="26"/>
        </w:rPr>
        <w:t>Frequently Asked Questions for Fiscal Sponsors</w:t>
      </w:r>
    </w:p>
    <w:p w:rsidR="0082163D" w:rsidRDefault="002059B2" w:rsidP="0044309A">
      <w:pPr>
        <w:numPr>
          <w:ilvl w:val="0"/>
          <w:numId w:val="17"/>
        </w:numPr>
        <w:autoSpaceDE w:val="0"/>
        <w:autoSpaceDN w:val="0"/>
        <w:adjustRightInd w:val="0"/>
        <w:rPr>
          <w:rFonts w:ascii="Verdana" w:hAnsi="Verdana" w:cs="MyriadPro-Regular"/>
          <w:sz w:val="26"/>
          <w:szCs w:val="26"/>
        </w:rPr>
      </w:pPr>
      <w:r>
        <w:rPr>
          <w:rFonts w:ascii="Verdana" w:hAnsi="Verdana" w:cs="MyriadPro-Regular"/>
          <w:sz w:val="26"/>
          <w:szCs w:val="26"/>
        </w:rPr>
        <w:t>Small Grants Review Committee – Scoring Tool</w:t>
      </w:r>
    </w:p>
    <w:p w:rsidR="002059B2" w:rsidRDefault="002059B2" w:rsidP="0044309A">
      <w:pPr>
        <w:numPr>
          <w:ilvl w:val="0"/>
          <w:numId w:val="17"/>
        </w:numPr>
        <w:autoSpaceDE w:val="0"/>
        <w:autoSpaceDN w:val="0"/>
        <w:adjustRightInd w:val="0"/>
        <w:rPr>
          <w:rFonts w:ascii="Verdana" w:hAnsi="Verdana" w:cs="MyriadPro-Regular"/>
          <w:sz w:val="26"/>
          <w:szCs w:val="26"/>
        </w:rPr>
      </w:pPr>
      <w:r>
        <w:rPr>
          <w:rFonts w:ascii="Verdana" w:hAnsi="Verdana" w:cs="MyriadPro-Regular"/>
          <w:sz w:val="26"/>
          <w:szCs w:val="26"/>
        </w:rPr>
        <w:t xml:space="preserve">Final Report </w:t>
      </w:r>
    </w:p>
    <w:p w:rsidR="002059B2" w:rsidRDefault="002059B2" w:rsidP="00E82C75">
      <w:pPr>
        <w:autoSpaceDE w:val="0"/>
        <w:autoSpaceDN w:val="0"/>
        <w:adjustRightInd w:val="0"/>
        <w:rPr>
          <w:rFonts w:ascii="Verdana" w:hAnsi="Verdana" w:cs="MyriadPro-Regular"/>
          <w:sz w:val="26"/>
          <w:szCs w:val="26"/>
        </w:rPr>
      </w:pPr>
    </w:p>
    <w:p w:rsidR="002059B2" w:rsidRDefault="002059B2" w:rsidP="00B237F8">
      <w:pPr>
        <w:pStyle w:val="Heading1"/>
        <w:pBdr>
          <w:bottom w:val="single" w:sz="6" w:space="1" w:color="auto"/>
        </w:pBdr>
        <w:rPr>
          <w:rFonts w:ascii="Verdana" w:hAnsi="Verdana"/>
          <w:sz w:val="28"/>
          <w:szCs w:val="26"/>
        </w:rPr>
      </w:pPr>
    </w:p>
    <w:p w:rsidR="00B237F8" w:rsidRPr="00B63D54" w:rsidRDefault="00B237F8" w:rsidP="00B237F8">
      <w:pPr>
        <w:pStyle w:val="Heading1"/>
        <w:pBdr>
          <w:bottom w:val="single" w:sz="6" w:space="1" w:color="auto"/>
        </w:pBdr>
        <w:rPr>
          <w:rFonts w:ascii="Verdana" w:hAnsi="Verdana"/>
          <w:sz w:val="28"/>
          <w:szCs w:val="26"/>
        </w:rPr>
      </w:pPr>
      <w:r>
        <w:rPr>
          <w:rFonts w:ascii="Verdana" w:hAnsi="Verdana"/>
          <w:sz w:val="28"/>
          <w:szCs w:val="26"/>
        </w:rPr>
        <w:t>Application Guidelines</w:t>
      </w:r>
    </w:p>
    <w:p w:rsidR="00094D7B" w:rsidRPr="00EA7066" w:rsidRDefault="00094D7B" w:rsidP="00094D7B">
      <w:pPr>
        <w:autoSpaceDE w:val="0"/>
        <w:autoSpaceDN w:val="0"/>
        <w:adjustRightInd w:val="0"/>
        <w:rPr>
          <w:rFonts w:ascii="Verdana" w:hAnsi="Verdana" w:cs="MyriadPro-Regular"/>
          <w:color w:val="B50001"/>
          <w:sz w:val="26"/>
          <w:szCs w:val="26"/>
        </w:rPr>
      </w:pPr>
    </w:p>
    <w:p w:rsidR="00094D7B" w:rsidRDefault="00094D7B" w:rsidP="0044309A">
      <w:pPr>
        <w:numPr>
          <w:ilvl w:val="0"/>
          <w:numId w:val="8"/>
        </w:numPr>
        <w:autoSpaceDE w:val="0"/>
        <w:autoSpaceDN w:val="0"/>
        <w:adjustRightInd w:val="0"/>
        <w:ind w:left="426" w:hanging="426"/>
        <w:rPr>
          <w:rFonts w:ascii="Verdana" w:hAnsi="Verdana" w:cs="MyriadPro-Regular"/>
          <w:color w:val="000000"/>
          <w:sz w:val="26"/>
          <w:szCs w:val="26"/>
        </w:rPr>
      </w:pPr>
      <w:r w:rsidRPr="00EA7066">
        <w:rPr>
          <w:rFonts w:ascii="Verdana" w:hAnsi="Verdana" w:cs="MyriadPro-Regular"/>
          <w:color w:val="000000"/>
          <w:sz w:val="26"/>
          <w:szCs w:val="26"/>
        </w:rPr>
        <w:t xml:space="preserve">Each </w:t>
      </w:r>
      <w:proofErr w:type="spellStart"/>
      <w:r w:rsidRPr="00EA7066">
        <w:rPr>
          <w:rFonts w:ascii="Verdana" w:hAnsi="Verdana" w:cs="MyriadPro-Regular"/>
          <w:color w:val="000000"/>
          <w:sz w:val="26"/>
          <w:szCs w:val="26"/>
        </w:rPr>
        <w:t>neighbourhood</w:t>
      </w:r>
      <w:proofErr w:type="spellEnd"/>
      <w:r w:rsidRPr="00EA7066">
        <w:rPr>
          <w:rFonts w:ascii="Verdana" w:hAnsi="Verdana" w:cs="MyriadPro-Regular"/>
          <w:color w:val="000000"/>
          <w:sz w:val="26"/>
          <w:szCs w:val="26"/>
        </w:rPr>
        <w:t xml:space="preserve"> can </w:t>
      </w:r>
      <w:r w:rsidRPr="007D4CEF">
        <w:rPr>
          <w:rFonts w:ascii="Verdana" w:hAnsi="Verdana" w:cs="MyriadPro-Regular"/>
          <w:color w:val="000000"/>
          <w:sz w:val="26"/>
          <w:szCs w:val="26"/>
        </w:rPr>
        <w:t xml:space="preserve">access up to $5000 per year for projects or </w:t>
      </w:r>
      <w:r w:rsidR="007D4CEF">
        <w:rPr>
          <w:rFonts w:ascii="Verdana" w:hAnsi="Verdana" w:cs="MyriadPro-Regular"/>
          <w:color w:val="000000"/>
          <w:sz w:val="26"/>
          <w:szCs w:val="26"/>
        </w:rPr>
        <w:t>events residents would like to work on</w:t>
      </w:r>
      <w:r w:rsidR="00E7759C">
        <w:rPr>
          <w:rFonts w:ascii="Verdana" w:hAnsi="Verdana" w:cs="MyriadPro-Regular"/>
          <w:color w:val="000000"/>
          <w:sz w:val="26"/>
          <w:szCs w:val="26"/>
        </w:rPr>
        <w:t>.</w:t>
      </w:r>
    </w:p>
    <w:p w:rsidR="007D4CEF" w:rsidRDefault="007D4CEF" w:rsidP="007D4CEF">
      <w:pPr>
        <w:autoSpaceDE w:val="0"/>
        <w:autoSpaceDN w:val="0"/>
        <w:adjustRightInd w:val="0"/>
        <w:ind w:left="426"/>
        <w:rPr>
          <w:rFonts w:ascii="Verdana" w:hAnsi="Verdana" w:cs="MyriadPro-Regular"/>
          <w:color w:val="000000"/>
          <w:sz w:val="26"/>
          <w:szCs w:val="26"/>
        </w:rPr>
      </w:pPr>
    </w:p>
    <w:p w:rsidR="007D4CEF" w:rsidRPr="002343A7" w:rsidRDefault="007D4CEF" w:rsidP="0044309A">
      <w:pPr>
        <w:numPr>
          <w:ilvl w:val="0"/>
          <w:numId w:val="8"/>
        </w:numPr>
        <w:autoSpaceDE w:val="0"/>
        <w:autoSpaceDN w:val="0"/>
        <w:adjustRightInd w:val="0"/>
        <w:ind w:left="426" w:hanging="426"/>
        <w:rPr>
          <w:rFonts w:ascii="Verdana" w:hAnsi="Verdana" w:cs="MyriadPro-Regular"/>
          <w:color w:val="000000"/>
          <w:sz w:val="26"/>
          <w:szCs w:val="26"/>
        </w:rPr>
      </w:pPr>
      <w:r w:rsidRPr="002343A7">
        <w:rPr>
          <w:rFonts w:ascii="Verdana" w:hAnsi="Verdana" w:cs="MyriadPro-Regular"/>
          <w:color w:val="000000"/>
          <w:sz w:val="26"/>
          <w:szCs w:val="26"/>
        </w:rPr>
        <w:t>When one</w:t>
      </w:r>
      <w:r w:rsidR="00964E00">
        <w:rPr>
          <w:rFonts w:ascii="Verdana" w:hAnsi="Verdana" w:cs="MyriadPro-Regular"/>
          <w:color w:val="000000"/>
          <w:sz w:val="26"/>
          <w:szCs w:val="26"/>
        </w:rPr>
        <w:t xml:space="preserve"> (1)</w:t>
      </w:r>
      <w:r w:rsidRPr="002343A7">
        <w:rPr>
          <w:rFonts w:ascii="Verdana" w:hAnsi="Verdana" w:cs="MyriadPro-Regular"/>
          <w:color w:val="000000"/>
          <w:sz w:val="26"/>
          <w:szCs w:val="26"/>
        </w:rPr>
        <w:t xml:space="preserve"> resident is applying for a small grants application, they can apply for up to $500</w:t>
      </w:r>
      <w:r w:rsidR="002343A7" w:rsidRPr="002343A7">
        <w:rPr>
          <w:rFonts w:ascii="Verdana" w:hAnsi="Verdana" w:cs="MyriadPro-Regular"/>
          <w:color w:val="000000"/>
          <w:sz w:val="26"/>
          <w:szCs w:val="26"/>
        </w:rPr>
        <w:t xml:space="preserve">. </w:t>
      </w:r>
      <w:r w:rsidRPr="002343A7">
        <w:rPr>
          <w:rFonts w:ascii="Verdana" w:hAnsi="Verdana" w:cs="MyriadPro-Regular"/>
          <w:color w:val="000000"/>
          <w:sz w:val="26"/>
          <w:szCs w:val="26"/>
        </w:rPr>
        <w:t>When two</w:t>
      </w:r>
      <w:r w:rsidR="00964E00">
        <w:rPr>
          <w:rFonts w:ascii="Verdana" w:hAnsi="Verdana" w:cs="MyriadPro-Regular"/>
          <w:color w:val="000000"/>
          <w:sz w:val="26"/>
          <w:szCs w:val="26"/>
        </w:rPr>
        <w:t xml:space="preserve"> (2)</w:t>
      </w:r>
      <w:r w:rsidRPr="002343A7">
        <w:rPr>
          <w:rFonts w:ascii="Verdana" w:hAnsi="Verdana" w:cs="MyriadPro-Regular"/>
          <w:color w:val="000000"/>
          <w:sz w:val="26"/>
          <w:szCs w:val="26"/>
        </w:rPr>
        <w:t xml:space="preserve"> or more residents are applying for a small grants application, they can apply for up to $1500</w:t>
      </w:r>
      <w:r w:rsidR="00E7759C">
        <w:rPr>
          <w:rFonts w:ascii="Verdana" w:hAnsi="Verdana" w:cs="MyriadPro-Regular"/>
          <w:color w:val="000000"/>
          <w:sz w:val="26"/>
          <w:szCs w:val="26"/>
        </w:rPr>
        <w:t>.</w:t>
      </w:r>
    </w:p>
    <w:p w:rsidR="007D4CEF" w:rsidRDefault="007D4CEF" w:rsidP="007D4CEF">
      <w:pPr>
        <w:pStyle w:val="ListParagraph"/>
        <w:rPr>
          <w:rFonts w:ascii="Verdana" w:hAnsi="Verdana" w:cs="MyriadPro-Regular"/>
          <w:color w:val="000000"/>
          <w:sz w:val="26"/>
          <w:szCs w:val="26"/>
        </w:rPr>
      </w:pPr>
    </w:p>
    <w:p w:rsidR="002343A7" w:rsidRDefault="007D4CEF" w:rsidP="0044309A">
      <w:pPr>
        <w:numPr>
          <w:ilvl w:val="0"/>
          <w:numId w:val="8"/>
        </w:numPr>
        <w:autoSpaceDE w:val="0"/>
        <w:autoSpaceDN w:val="0"/>
        <w:adjustRightInd w:val="0"/>
        <w:ind w:left="426" w:hanging="426"/>
        <w:rPr>
          <w:rFonts w:ascii="Verdana" w:hAnsi="Verdana" w:cs="MyriadPro-Regular"/>
          <w:color w:val="000000"/>
          <w:sz w:val="26"/>
          <w:szCs w:val="26"/>
        </w:rPr>
      </w:pPr>
      <w:r w:rsidRPr="006A0C9B">
        <w:rPr>
          <w:rFonts w:ascii="Verdana" w:hAnsi="Verdana" w:cs="MyriadPro-Regular"/>
          <w:color w:val="000000"/>
          <w:sz w:val="26"/>
          <w:szCs w:val="26"/>
        </w:rPr>
        <w:t xml:space="preserve">The resident acting as the primary applicant </w:t>
      </w:r>
      <w:r w:rsidRPr="006F1742">
        <w:rPr>
          <w:rFonts w:ascii="Verdana" w:hAnsi="Verdana" w:cs="MyriadPro-Regular"/>
          <w:color w:val="000000"/>
          <w:sz w:val="26"/>
          <w:szCs w:val="26"/>
        </w:rPr>
        <w:t>must live in one of the</w:t>
      </w:r>
      <w:r w:rsidR="001A2352">
        <w:rPr>
          <w:rFonts w:ascii="Verdana" w:hAnsi="Verdana" w:cs="MyriadPro-Regular"/>
          <w:color w:val="000000"/>
          <w:sz w:val="26"/>
          <w:szCs w:val="26"/>
        </w:rPr>
        <w:t xml:space="preserve"> 11 </w:t>
      </w:r>
      <w:r w:rsidRPr="006F1742">
        <w:rPr>
          <w:rFonts w:ascii="Verdana" w:hAnsi="Verdana" w:cs="MyriadPro-Regular"/>
          <w:color w:val="000000"/>
          <w:sz w:val="26"/>
          <w:szCs w:val="26"/>
        </w:rPr>
        <w:t xml:space="preserve">eligible </w:t>
      </w:r>
      <w:proofErr w:type="spellStart"/>
      <w:r w:rsidRPr="006F1742">
        <w:rPr>
          <w:rFonts w:ascii="Verdana" w:hAnsi="Verdana" w:cs="MyriadPro-Regular"/>
          <w:color w:val="000000"/>
          <w:sz w:val="26"/>
          <w:szCs w:val="26"/>
        </w:rPr>
        <w:t>neighbourhoods</w:t>
      </w:r>
      <w:proofErr w:type="spellEnd"/>
      <w:r w:rsidRPr="006F1742">
        <w:rPr>
          <w:rFonts w:ascii="Verdana" w:hAnsi="Verdana" w:cs="MyriadPro-Regular"/>
          <w:color w:val="000000"/>
          <w:sz w:val="26"/>
          <w:szCs w:val="26"/>
        </w:rPr>
        <w:t>. The project or event must take place</w:t>
      </w:r>
      <w:r w:rsidR="002343A7" w:rsidRPr="006F1742">
        <w:rPr>
          <w:rFonts w:ascii="Verdana" w:hAnsi="Verdana" w:cs="MyriadPro-Regular"/>
          <w:color w:val="000000"/>
          <w:sz w:val="26"/>
          <w:szCs w:val="26"/>
        </w:rPr>
        <w:t xml:space="preserve"> </w:t>
      </w:r>
      <w:r w:rsidR="00CD4149">
        <w:rPr>
          <w:rFonts w:ascii="Verdana" w:hAnsi="Verdana" w:cs="MyriadPro-Regular"/>
          <w:color w:val="000000"/>
          <w:sz w:val="26"/>
          <w:szCs w:val="26"/>
        </w:rPr>
        <w:t xml:space="preserve">in </w:t>
      </w:r>
      <w:r w:rsidR="002343A7" w:rsidRPr="006F1742">
        <w:rPr>
          <w:rFonts w:ascii="Verdana" w:hAnsi="Verdana" w:cs="MyriadPro-Regular"/>
          <w:color w:val="000000"/>
          <w:sz w:val="26"/>
          <w:szCs w:val="26"/>
        </w:rPr>
        <w:t>or be for residents</w:t>
      </w:r>
      <w:r w:rsidRPr="006F1742">
        <w:rPr>
          <w:rFonts w:ascii="Verdana" w:hAnsi="Verdana" w:cs="MyriadPro-Regular"/>
          <w:color w:val="000000"/>
          <w:sz w:val="26"/>
          <w:szCs w:val="26"/>
        </w:rPr>
        <w:t xml:space="preserve"> in the </w:t>
      </w:r>
      <w:proofErr w:type="spellStart"/>
      <w:r w:rsidRPr="006F1742">
        <w:rPr>
          <w:rFonts w:ascii="Verdana" w:hAnsi="Verdana" w:cs="MyriadPro-Regular"/>
          <w:color w:val="000000"/>
          <w:sz w:val="26"/>
          <w:szCs w:val="26"/>
        </w:rPr>
        <w:t>neighbourhood</w:t>
      </w:r>
      <w:proofErr w:type="spellEnd"/>
      <w:r w:rsidRPr="006F1742">
        <w:rPr>
          <w:rFonts w:ascii="Verdana" w:hAnsi="Verdana" w:cs="MyriadPro-Regular"/>
          <w:color w:val="000000"/>
          <w:sz w:val="26"/>
          <w:szCs w:val="26"/>
        </w:rPr>
        <w:t xml:space="preserve"> </w:t>
      </w:r>
      <w:r w:rsidR="002343A7" w:rsidRPr="006F1742">
        <w:rPr>
          <w:rFonts w:ascii="Verdana" w:hAnsi="Verdana" w:cs="MyriadPro-Regular"/>
          <w:color w:val="000000"/>
          <w:sz w:val="26"/>
          <w:szCs w:val="26"/>
        </w:rPr>
        <w:t>they are applying</w:t>
      </w:r>
      <w:r w:rsidR="002343A7" w:rsidRPr="006A0C9B">
        <w:rPr>
          <w:rFonts w:ascii="Verdana" w:hAnsi="Verdana" w:cs="MyriadPro-Regular"/>
          <w:color w:val="000000"/>
          <w:sz w:val="26"/>
          <w:szCs w:val="26"/>
        </w:rPr>
        <w:t xml:space="preserve"> through</w:t>
      </w:r>
      <w:r w:rsidR="006A0C9B" w:rsidRPr="006A0C9B">
        <w:rPr>
          <w:rFonts w:ascii="Verdana" w:hAnsi="Verdana" w:cs="MyriadPro-Regular"/>
          <w:color w:val="000000"/>
          <w:sz w:val="26"/>
          <w:szCs w:val="26"/>
        </w:rPr>
        <w:t xml:space="preserve">. </w:t>
      </w:r>
      <w:r w:rsidR="002343A7" w:rsidRPr="006A0C9B">
        <w:rPr>
          <w:rFonts w:ascii="Verdana" w:hAnsi="Verdana" w:cs="MyriadPro-Regular"/>
          <w:color w:val="000000"/>
          <w:sz w:val="26"/>
          <w:szCs w:val="26"/>
        </w:rPr>
        <w:t xml:space="preserve">If two or more </w:t>
      </w:r>
      <w:proofErr w:type="spellStart"/>
      <w:r w:rsidR="002343A7" w:rsidRPr="006A0C9B">
        <w:rPr>
          <w:rFonts w:ascii="Verdana" w:hAnsi="Verdana" w:cs="MyriadPro-Regular"/>
          <w:color w:val="000000"/>
          <w:sz w:val="26"/>
          <w:szCs w:val="26"/>
        </w:rPr>
        <w:t>neighbourhoods</w:t>
      </w:r>
      <w:proofErr w:type="spellEnd"/>
      <w:r w:rsidR="002343A7" w:rsidRPr="006A0C9B">
        <w:rPr>
          <w:rFonts w:ascii="Verdana" w:hAnsi="Verdana" w:cs="MyriadPro-Regular"/>
          <w:color w:val="000000"/>
          <w:sz w:val="26"/>
          <w:szCs w:val="26"/>
        </w:rPr>
        <w:t xml:space="preserve"> are working together, the project must take place </w:t>
      </w:r>
      <w:r w:rsidR="00964E00">
        <w:rPr>
          <w:rFonts w:ascii="Verdana" w:hAnsi="Verdana" w:cs="MyriadPro-Regular"/>
          <w:color w:val="000000"/>
          <w:sz w:val="26"/>
          <w:szCs w:val="26"/>
        </w:rPr>
        <w:t xml:space="preserve">in </w:t>
      </w:r>
      <w:r w:rsidR="002343A7" w:rsidRPr="006A0C9B">
        <w:rPr>
          <w:rFonts w:ascii="Verdana" w:hAnsi="Verdana" w:cs="MyriadPro-Regular"/>
          <w:color w:val="000000"/>
          <w:sz w:val="26"/>
          <w:szCs w:val="26"/>
        </w:rPr>
        <w:t xml:space="preserve">or be for at least one of the </w:t>
      </w:r>
      <w:proofErr w:type="spellStart"/>
      <w:r w:rsidR="002343A7" w:rsidRPr="006A0C9B">
        <w:rPr>
          <w:rFonts w:ascii="Verdana" w:hAnsi="Verdana" w:cs="MyriadPro-Regular"/>
          <w:color w:val="000000"/>
          <w:sz w:val="26"/>
          <w:szCs w:val="26"/>
        </w:rPr>
        <w:t>neighbourhoods</w:t>
      </w:r>
      <w:proofErr w:type="spellEnd"/>
      <w:r w:rsidR="002343A7" w:rsidRPr="006A0C9B">
        <w:rPr>
          <w:rFonts w:ascii="Verdana" w:hAnsi="Verdana" w:cs="MyriadPro-Regular"/>
          <w:color w:val="000000"/>
          <w:sz w:val="26"/>
          <w:szCs w:val="26"/>
        </w:rPr>
        <w:t xml:space="preserve"> involved</w:t>
      </w:r>
      <w:r w:rsidR="00E7759C">
        <w:rPr>
          <w:rFonts w:ascii="Verdana" w:hAnsi="Verdana" w:cs="MyriadPro-Regular"/>
          <w:color w:val="000000"/>
          <w:sz w:val="26"/>
          <w:szCs w:val="26"/>
        </w:rPr>
        <w:t>.</w:t>
      </w:r>
    </w:p>
    <w:p w:rsidR="00D1190B" w:rsidRDefault="00D1190B" w:rsidP="00D1190B">
      <w:pPr>
        <w:pStyle w:val="ListParagraph"/>
        <w:rPr>
          <w:rFonts w:ascii="Verdana" w:hAnsi="Verdana" w:cs="MyriadPro-Regular"/>
          <w:color w:val="000000"/>
          <w:sz w:val="26"/>
          <w:szCs w:val="26"/>
        </w:rPr>
      </w:pPr>
    </w:p>
    <w:p w:rsidR="00D1190B" w:rsidRPr="00D1190B" w:rsidRDefault="002343A7" w:rsidP="0044309A">
      <w:pPr>
        <w:numPr>
          <w:ilvl w:val="0"/>
          <w:numId w:val="8"/>
        </w:numPr>
        <w:autoSpaceDE w:val="0"/>
        <w:autoSpaceDN w:val="0"/>
        <w:adjustRightInd w:val="0"/>
        <w:ind w:left="426" w:hanging="426"/>
        <w:rPr>
          <w:rFonts w:ascii="Verdana" w:hAnsi="Verdana" w:cs="MyriadPro-Regular"/>
          <w:i/>
          <w:color w:val="000000"/>
          <w:sz w:val="26"/>
          <w:szCs w:val="26"/>
        </w:rPr>
      </w:pPr>
      <w:r w:rsidRPr="002343A7">
        <w:rPr>
          <w:rFonts w:ascii="Verdana" w:hAnsi="Verdana" w:cs="MyriadPro-Regular"/>
          <w:color w:val="000000"/>
          <w:sz w:val="26"/>
          <w:szCs w:val="26"/>
        </w:rPr>
        <w:t xml:space="preserve">Cross </w:t>
      </w:r>
      <w:proofErr w:type="spellStart"/>
      <w:r w:rsidRPr="002343A7">
        <w:rPr>
          <w:rFonts w:ascii="Verdana" w:hAnsi="Verdana" w:cs="MyriadPro-Regular"/>
          <w:color w:val="000000"/>
          <w:sz w:val="26"/>
          <w:szCs w:val="26"/>
        </w:rPr>
        <w:t>neighbourhood</w:t>
      </w:r>
      <w:proofErr w:type="spellEnd"/>
      <w:r w:rsidRPr="002343A7">
        <w:rPr>
          <w:rFonts w:ascii="Verdana" w:hAnsi="Verdana" w:cs="MyriadPro-Regular"/>
          <w:color w:val="000000"/>
          <w:sz w:val="26"/>
          <w:szCs w:val="26"/>
        </w:rPr>
        <w:t xml:space="preserve"> partnership has its rewards!</w:t>
      </w:r>
      <w:r>
        <w:rPr>
          <w:rFonts w:ascii="Verdana" w:hAnsi="Verdana" w:cs="MyriadPro-Regular"/>
          <w:color w:val="000000"/>
          <w:sz w:val="26"/>
          <w:szCs w:val="26"/>
        </w:rPr>
        <w:t xml:space="preserve"> Partnerships are a great way to increase your resources for even better results! If a </w:t>
      </w:r>
    </w:p>
    <w:p w:rsidR="00D1190B" w:rsidRDefault="00D1190B" w:rsidP="00D1190B">
      <w:pPr>
        <w:autoSpaceDE w:val="0"/>
        <w:autoSpaceDN w:val="0"/>
        <w:adjustRightInd w:val="0"/>
        <w:ind w:left="426"/>
        <w:rPr>
          <w:rFonts w:ascii="Verdana" w:hAnsi="Verdana" w:cs="MyriadPro-Regular"/>
          <w:color w:val="000000"/>
          <w:sz w:val="26"/>
          <w:szCs w:val="26"/>
        </w:rPr>
      </w:pPr>
    </w:p>
    <w:p w:rsidR="00D1190B" w:rsidRDefault="00D1190B" w:rsidP="00D1190B">
      <w:pPr>
        <w:autoSpaceDE w:val="0"/>
        <w:autoSpaceDN w:val="0"/>
        <w:adjustRightInd w:val="0"/>
        <w:ind w:left="426"/>
        <w:rPr>
          <w:rFonts w:ascii="Verdana" w:hAnsi="Verdana" w:cs="MyriadPro-Regular"/>
          <w:color w:val="000000"/>
          <w:sz w:val="26"/>
          <w:szCs w:val="26"/>
        </w:rPr>
      </w:pPr>
    </w:p>
    <w:p w:rsidR="002343A7" w:rsidRDefault="002343A7" w:rsidP="00D1190B">
      <w:pPr>
        <w:autoSpaceDE w:val="0"/>
        <w:autoSpaceDN w:val="0"/>
        <w:adjustRightInd w:val="0"/>
        <w:ind w:left="426"/>
        <w:rPr>
          <w:rFonts w:ascii="Verdana" w:hAnsi="Verdana" w:cs="MyriadPro-Regular"/>
          <w:i/>
          <w:color w:val="000000"/>
          <w:sz w:val="26"/>
          <w:szCs w:val="26"/>
        </w:rPr>
      </w:pPr>
      <w:proofErr w:type="gramStart"/>
      <w:r>
        <w:rPr>
          <w:rFonts w:ascii="Verdana" w:hAnsi="Verdana" w:cs="MyriadPro-Regular"/>
          <w:color w:val="000000"/>
          <w:sz w:val="26"/>
          <w:szCs w:val="26"/>
        </w:rPr>
        <w:t>project</w:t>
      </w:r>
      <w:proofErr w:type="gramEnd"/>
      <w:r>
        <w:rPr>
          <w:rFonts w:ascii="Verdana" w:hAnsi="Verdana" w:cs="MyriadPro-Regular"/>
          <w:color w:val="000000"/>
          <w:sz w:val="26"/>
          <w:szCs w:val="26"/>
        </w:rPr>
        <w:t xml:space="preserve"> is a partnership with two or more NAS </w:t>
      </w:r>
      <w:proofErr w:type="spellStart"/>
      <w:r>
        <w:rPr>
          <w:rFonts w:ascii="Verdana" w:hAnsi="Verdana" w:cs="MyriadPro-Regular"/>
          <w:color w:val="000000"/>
          <w:sz w:val="26"/>
          <w:szCs w:val="26"/>
        </w:rPr>
        <w:t>neighbourhoods</w:t>
      </w:r>
      <w:proofErr w:type="spellEnd"/>
      <w:r>
        <w:rPr>
          <w:rFonts w:ascii="Verdana" w:hAnsi="Verdana" w:cs="MyriadPro-Regular"/>
          <w:color w:val="000000"/>
          <w:sz w:val="26"/>
          <w:szCs w:val="26"/>
        </w:rPr>
        <w:t xml:space="preserve">, residents are welcome to apply for a grant through each </w:t>
      </w:r>
      <w:proofErr w:type="spellStart"/>
      <w:r>
        <w:rPr>
          <w:rFonts w:ascii="Verdana" w:hAnsi="Verdana" w:cs="MyriadPro-Regular"/>
          <w:color w:val="000000"/>
          <w:sz w:val="26"/>
          <w:szCs w:val="26"/>
        </w:rPr>
        <w:t>neighbourhood</w:t>
      </w:r>
      <w:proofErr w:type="spellEnd"/>
      <w:r>
        <w:rPr>
          <w:rFonts w:ascii="Verdana" w:hAnsi="Verdana" w:cs="MyriadPro-Regular"/>
          <w:color w:val="000000"/>
          <w:sz w:val="26"/>
          <w:szCs w:val="26"/>
        </w:rPr>
        <w:t xml:space="preserve"> involved. </w:t>
      </w:r>
      <w:r w:rsidRPr="002343A7">
        <w:rPr>
          <w:rFonts w:ascii="Verdana" w:hAnsi="Verdana" w:cs="MyriadPro-Regular"/>
          <w:i/>
          <w:color w:val="000000"/>
          <w:sz w:val="26"/>
          <w:szCs w:val="26"/>
        </w:rPr>
        <w:t>Please refer to the ‘</w:t>
      </w:r>
      <w:r w:rsidR="00722B88">
        <w:rPr>
          <w:rFonts w:ascii="Verdana" w:hAnsi="Verdana" w:cs="MyriadPro-Regular"/>
          <w:i/>
          <w:color w:val="000000"/>
          <w:sz w:val="26"/>
          <w:szCs w:val="26"/>
        </w:rPr>
        <w:t>Application Guide</w:t>
      </w:r>
      <w:r w:rsidRPr="002343A7">
        <w:rPr>
          <w:rFonts w:ascii="Verdana" w:hAnsi="Verdana" w:cs="MyriadPro-Regular"/>
          <w:i/>
          <w:color w:val="000000"/>
          <w:sz w:val="26"/>
          <w:szCs w:val="26"/>
        </w:rPr>
        <w:t>’ for more information.</w:t>
      </w:r>
    </w:p>
    <w:p w:rsidR="002343A7" w:rsidRDefault="002343A7" w:rsidP="002343A7">
      <w:pPr>
        <w:pStyle w:val="ListParagraph"/>
        <w:rPr>
          <w:rFonts w:ascii="Verdana" w:hAnsi="Verdana" w:cs="MyriadPro-Regular"/>
          <w:color w:val="000000"/>
          <w:sz w:val="26"/>
          <w:szCs w:val="26"/>
        </w:rPr>
      </w:pPr>
    </w:p>
    <w:p w:rsidR="00973EFF" w:rsidRPr="00F71620" w:rsidRDefault="002343A7" w:rsidP="0044309A">
      <w:pPr>
        <w:numPr>
          <w:ilvl w:val="0"/>
          <w:numId w:val="8"/>
        </w:numPr>
        <w:autoSpaceDE w:val="0"/>
        <w:autoSpaceDN w:val="0"/>
        <w:adjustRightInd w:val="0"/>
        <w:ind w:left="426" w:hanging="426"/>
        <w:rPr>
          <w:rFonts w:ascii="Verdana" w:hAnsi="Verdana" w:cs="MyriadPro-Regular"/>
          <w:color w:val="000000"/>
          <w:sz w:val="26"/>
          <w:szCs w:val="26"/>
        </w:rPr>
      </w:pPr>
      <w:r w:rsidRPr="00F71620">
        <w:rPr>
          <w:rFonts w:ascii="Verdana" w:hAnsi="Verdana" w:cs="MyriadPro-Regular"/>
          <w:color w:val="000000"/>
          <w:sz w:val="26"/>
          <w:szCs w:val="26"/>
        </w:rPr>
        <w:t>Grant applications must be reviewed by a committee of three</w:t>
      </w:r>
      <w:r w:rsidR="00964E00">
        <w:rPr>
          <w:rFonts w:ascii="Verdana" w:hAnsi="Verdana" w:cs="MyriadPro-Regular"/>
          <w:color w:val="000000"/>
          <w:sz w:val="26"/>
          <w:szCs w:val="26"/>
        </w:rPr>
        <w:t xml:space="preserve"> (3)</w:t>
      </w:r>
      <w:r w:rsidRPr="00F71620">
        <w:rPr>
          <w:rFonts w:ascii="Verdana" w:hAnsi="Verdana" w:cs="MyriadPro-Regular"/>
          <w:color w:val="000000"/>
          <w:sz w:val="26"/>
          <w:szCs w:val="26"/>
        </w:rPr>
        <w:t xml:space="preserve"> residents and a </w:t>
      </w:r>
      <w:r w:rsidR="0082163D">
        <w:rPr>
          <w:rFonts w:ascii="Verdana" w:hAnsi="Verdana" w:cs="MyriadPro-Regular"/>
          <w:color w:val="000000"/>
          <w:sz w:val="26"/>
          <w:szCs w:val="26"/>
        </w:rPr>
        <w:t>Community Develop</w:t>
      </w:r>
      <w:r w:rsidRPr="00F71620">
        <w:rPr>
          <w:rFonts w:ascii="Verdana" w:hAnsi="Verdana" w:cs="MyriadPro-Regular"/>
          <w:color w:val="000000"/>
          <w:sz w:val="26"/>
          <w:szCs w:val="26"/>
        </w:rPr>
        <w:t xml:space="preserve">er. Each </w:t>
      </w:r>
      <w:proofErr w:type="spellStart"/>
      <w:r w:rsidRPr="00F71620">
        <w:rPr>
          <w:rFonts w:ascii="Verdana" w:hAnsi="Verdana" w:cs="MyriadPro-Regular"/>
          <w:color w:val="000000"/>
          <w:sz w:val="26"/>
          <w:szCs w:val="26"/>
        </w:rPr>
        <w:t>neighbourhood</w:t>
      </w:r>
      <w:proofErr w:type="spellEnd"/>
      <w:r w:rsidRPr="00F71620">
        <w:rPr>
          <w:rFonts w:ascii="Verdana" w:hAnsi="Verdana" w:cs="MyriadPro-Regular"/>
          <w:color w:val="000000"/>
          <w:sz w:val="26"/>
          <w:szCs w:val="26"/>
        </w:rPr>
        <w:t xml:space="preserve"> </w:t>
      </w:r>
      <w:r w:rsidR="0036019A">
        <w:rPr>
          <w:rFonts w:ascii="Verdana" w:hAnsi="Verdana" w:cs="MyriadPro-Regular"/>
          <w:color w:val="000000"/>
          <w:sz w:val="26"/>
          <w:szCs w:val="26"/>
        </w:rPr>
        <w:t>h</w:t>
      </w:r>
      <w:r w:rsidRPr="00F71620">
        <w:rPr>
          <w:rFonts w:ascii="Verdana" w:hAnsi="Verdana" w:cs="MyriadPro-Regular"/>
          <w:color w:val="000000"/>
          <w:sz w:val="26"/>
          <w:szCs w:val="26"/>
        </w:rPr>
        <w:t>as a unique review process</w:t>
      </w:r>
      <w:r w:rsidR="00964E00">
        <w:rPr>
          <w:rFonts w:ascii="Verdana" w:hAnsi="Verdana" w:cs="MyriadPro-Regular"/>
          <w:color w:val="000000"/>
          <w:sz w:val="26"/>
          <w:szCs w:val="26"/>
        </w:rPr>
        <w:t>.</w:t>
      </w:r>
      <w:r w:rsidR="00F71620" w:rsidRPr="00F71620">
        <w:rPr>
          <w:rFonts w:ascii="Verdana" w:hAnsi="Verdana" w:cs="MyriadPro-Regular"/>
          <w:color w:val="000000"/>
          <w:sz w:val="26"/>
          <w:szCs w:val="26"/>
        </w:rPr>
        <w:t xml:space="preserve"> </w:t>
      </w:r>
      <w:r w:rsidR="00964E00">
        <w:rPr>
          <w:rFonts w:ascii="Verdana" w:hAnsi="Verdana" w:cs="MyriadPro-Regular"/>
          <w:color w:val="000000"/>
          <w:sz w:val="26"/>
          <w:szCs w:val="26"/>
        </w:rPr>
        <w:t>Y</w:t>
      </w:r>
      <w:r w:rsidR="00F71620" w:rsidRPr="00F71620">
        <w:rPr>
          <w:rFonts w:ascii="Verdana" w:hAnsi="Verdana" w:cs="MyriadPro-Regular"/>
          <w:color w:val="000000"/>
          <w:sz w:val="26"/>
          <w:szCs w:val="26"/>
        </w:rPr>
        <w:t>ou can speak to someone more familiar with the process (</w:t>
      </w:r>
      <w:r w:rsidR="00964E00">
        <w:rPr>
          <w:rFonts w:ascii="Verdana" w:hAnsi="Verdana" w:cs="MyriadPro-Regular"/>
          <w:color w:val="000000"/>
          <w:sz w:val="26"/>
          <w:szCs w:val="26"/>
        </w:rPr>
        <w:t>i.e.</w:t>
      </w:r>
      <w:r w:rsidR="00F71620" w:rsidRPr="00F71620">
        <w:rPr>
          <w:rFonts w:ascii="Verdana" w:hAnsi="Verdana" w:cs="MyriadPro-Regular"/>
          <w:color w:val="000000"/>
          <w:sz w:val="26"/>
          <w:szCs w:val="26"/>
        </w:rPr>
        <w:t xml:space="preserve"> Community Developer or </w:t>
      </w:r>
      <w:proofErr w:type="spellStart"/>
      <w:r w:rsidR="00F71620" w:rsidRPr="00F71620">
        <w:rPr>
          <w:rFonts w:ascii="Verdana" w:hAnsi="Verdana" w:cs="MyriadPro-Regular"/>
          <w:color w:val="000000"/>
          <w:sz w:val="26"/>
          <w:szCs w:val="26"/>
        </w:rPr>
        <w:t>neighbour</w:t>
      </w:r>
      <w:proofErr w:type="spellEnd"/>
      <w:r w:rsidR="00F71620" w:rsidRPr="00F71620">
        <w:rPr>
          <w:rFonts w:ascii="Verdana" w:hAnsi="Verdana" w:cs="MyriadPro-Regular"/>
          <w:color w:val="000000"/>
          <w:sz w:val="26"/>
          <w:szCs w:val="26"/>
        </w:rPr>
        <w:t xml:space="preserve">) to find out more. </w:t>
      </w:r>
    </w:p>
    <w:p w:rsidR="00F71620" w:rsidRPr="00F71620" w:rsidRDefault="00F71620" w:rsidP="00F71620">
      <w:pPr>
        <w:autoSpaceDE w:val="0"/>
        <w:autoSpaceDN w:val="0"/>
        <w:adjustRightInd w:val="0"/>
        <w:rPr>
          <w:rFonts w:ascii="Verdana" w:hAnsi="Verdana" w:cs="MyriadPro-Regular"/>
          <w:color w:val="000000"/>
          <w:sz w:val="26"/>
          <w:szCs w:val="26"/>
        </w:rPr>
      </w:pPr>
    </w:p>
    <w:p w:rsidR="00461D45" w:rsidRPr="00461D45" w:rsidRDefault="00461D45" w:rsidP="0044309A">
      <w:pPr>
        <w:numPr>
          <w:ilvl w:val="0"/>
          <w:numId w:val="8"/>
        </w:numPr>
        <w:autoSpaceDE w:val="0"/>
        <w:autoSpaceDN w:val="0"/>
        <w:adjustRightInd w:val="0"/>
        <w:rPr>
          <w:rFonts w:ascii="Verdana" w:hAnsi="Verdana" w:cs="MyriadPro-Regular"/>
          <w:i/>
          <w:color w:val="000000"/>
          <w:sz w:val="26"/>
          <w:szCs w:val="26"/>
        </w:rPr>
      </w:pPr>
      <w:r w:rsidRPr="00461D45">
        <w:rPr>
          <w:rFonts w:ascii="Verdana" w:hAnsi="Verdana" w:cs="MyriadPro-Regular"/>
          <w:color w:val="000000"/>
          <w:sz w:val="26"/>
          <w:szCs w:val="26"/>
        </w:rPr>
        <w:t>Small grants are administered through the Hamilton Community Foundation, and as public foundation, HCF can only distribute grants to registered charitable organizations. Therefore, applicants must work with a fiscal sponsor who will receive the funds from HCF</w:t>
      </w:r>
      <w:r w:rsidR="00964E00">
        <w:rPr>
          <w:rFonts w:ascii="Verdana" w:hAnsi="Verdana" w:cs="MyriadPro-Regular"/>
          <w:color w:val="000000"/>
          <w:sz w:val="26"/>
          <w:szCs w:val="26"/>
        </w:rPr>
        <w:t>,</w:t>
      </w:r>
      <w:r w:rsidRPr="00461D45">
        <w:rPr>
          <w:rFonts w:ascii="Verdana" w:hAnsi="Verdana" w:cs="MyriadPro-Regular"/>
          <w:color w:val="000000"/>
          <w:sz w:val="26"/>
          <w:szCs w:val="26"/>
        </w:rPr>
        <w:t xml:space="preserve"> and </w:t>
      </w:r>
      <w:r w:rsidR="00964E00">
        <w:rPr>
          <w:rFonts w:ascii="Verdana" w:hAnsi="Verdana" w:cs="MyriadPro-Regular"/>
          <w:color w:val="000000"/>
          <w:sz w:val="26"/>
          <w:szCs w:val="26"/>
        </w:rPr>
        <w:t xml:space="preserve">then </w:t>
      </w:r>
      <w:r w:rsidRPr="00461D45">
        <w:rPr>
          <w:rFonts w:ascii="Verdana" w:hAnsi="Verdana" w:cs="MyriadPro-Regular"/>
          <w:color w:val="000000"/>
          <w:sz w:val="26"/>
          <w:szCs w:val="26"/>
        </w:rPr>
        <w:t xml:space="preserve">issue those funds to you. As part of your application, a Fiscal Sponsor Agreement must be completed. There is a template agreement letter included in this package. </w:t>
      </w:r>
      <w:r>
        <w:rPr>
          <w:rFonts w:ascii="Verdana" w:hAnsi="Verdana" w:cs="MyriadPro-Regular"/>
          <w:i/>
          <w:color w:val="000000"/>
          <w:sz w:val="26"/>
          <w:szCs w:val="26"/>
        </w:rPr>
        <w:t xml:space="preserve">For more information on fiscal sponsors, please refer to the </w:t>
      </w:r>
      <w:r w:rsidRPr="00461D45">
        <w:rPr>
          <w:rFonts w:ascii="Verdana" w:hAnsi="Verdana" w:cs="MyriadPro-Regular"/>
          <w:i/>
          <w:color w:val="000000"/>
          <w:sz w:val="26"/>
          <w:szCs w:val="26"/>
        </w:rPr>
        <w:t>‘</w:t>
      </w:r>
      <w:r w:rsidR="00722B88">
        <w:rPr>
          <w:rFonts w:ascii="Verdana" w:hAnsi="Verdana" w:cs="MyriadPro-Regular"/>
          <w:i/>
          <w:color w:val="000000"/>
          <w:sz w:val="26"/>
          <w:szCs w:val="26"/>
        </w:rPr>
        <w:t>Application Guide</w:t>
      </w:r>
      <w:r w:rsidRPr="00461D45">
        <w:rPr>
          <w:rFonts w:ascii="Verdana" w:hAnsi="Verdana" w:cs="MyriadPro-Regular"/>
          <w:i/>
          <w:color w:val="000000"/>
          <w:sz w:val="26"/>
          <w:szCs w:val="26"/>
        </w:rPr>
        <w:t>’ section</w:t>
      </w:r>
      <w:r w:rsidR="008A7C3F">
        <w:rPr>
          <w:rFonts w:ascii="Verdana" w:hAnsi="Verdana" w:cs="MyriadPro-Regular"/>
          <w:i/>
          <w:color w:val="000000"/>
          <w:sz w:val="26"/>
          <w:szCs w:val="26"/>
        </w:rPr>
        <w:t>.</w:t>
      </w:r>
    </w:p>
    <w:p w:rsidR="00973EFF" w:rsidRDefault="00973EFF" w:rsidP="00973EFF">
      <w:pPr>
        <w:pStyle w:val="ListParagraph"/>
        <w:rPr>
          <w:rFonts w:ascii="Verdana" w:hAnsi="Verdana" w:cs="MyriadPro-Regular"/>
          <w:color w:val="000000"/>
          <w:sz w:val="26"/>
          <w:szCs w:val="26"/>
        </w:rPr>
      </w:pPr>
    </w:p>
    <w:p w:rsidR="00461D45" w:rsidRPr="009137B9" w:rsidRDefault="00E7759C" w:rsidP="0044309A">
      <w:pPr>
        <w:numPr>
          <w:ilvl w:val="0"/>
          <w:numId w:val="8"/>
        </w:numPr>
        <w:autoSpaceDE w:val="0"/>
        <w:autoSpaceDN w:val="0"/>
        <w:adjustRightInd w:val="0"/>
        <w:ind w:left="426" w:hanging="426"/>
        <w:rPr>
          <w:rFonts w:ascii="Verdana" w:hAnsi="Verdana" w:cs="MyriadPro-Regular"/>
          <w:i/>
          <w:color w:val="000000"/>
          <w:sz w:val="26"/>
          <w:szCs w:val="26"/>
        </w:rPr>
      </w:pPr>
      <w:r>
        <w:rPr>
          <w:rFonts w:ascii="Verdana" w:hAnsi="Verdana" w:cs="MyriadPro-Regular"/>
          <w:color w:val="000000"/>
          <w:sz w:val="26"/>
          <w:szCs w:val="26"/>
        </w:rPr>
        <w:t>T</w:t>
      </w:r>
      <w:r w:rsidR="00461D45">
        <w:rPr>
          <w:rFonts w:ascii="Verdana" w:hAnsi="Verdana" w:cs="MyriadPro-Regular"/>
          <w:color w:val="000000"/>
          <w:sz w:val="26"/>
          <w:szCs w:val="26"/>
        </w:rPr>
        <w:t xml:space="preserve">he NAS recognizes that it’s important to help maintain successful projects and events, and to encourage the development of new ones. Up to $2000 of a </w:t>
      </w:r>
      <w:proofErr w:type="spellStart"/>
      <w:r w:rsidR="00461D45">
        <w:rPr>
          <w:rFonts w:ascii="Verdana" w:hAnsi="Verdana" w:cs="MyriadPro-Regular"/>
          <w:color w:val="000000"/>
          <w:sz w:val="26"/>
          <w:szCs w:val="26"/>
        </w:rPr>
        <w:t>neighbourhood’s</w:t>
      </w:r>
      <w:proofErr w:type="spellEnd"/>
      <w:r w:rsidR="00461D45">
        <w:rPr>
          <w:rFonts w:ascii="Verdana" w:hAnsi="Verdana" w:cs="MyriadPro-Regular"/>
          <w:color w:val="000000"/>
          <w:sz w:val="26"/>
          <w:szCs w:val="26"/>
        </w:rPr>
        <w:t xml:space="preserve"> small grants funds can be used for initiatives that have </w:t>
      </w:r>
      <w:r w:rsidR="006C1B3C">
        <w:rPr>
          <w:rFonts w:ascii="Verdana" w:hAnsi="Verdana" w:cs="MyriadPro-Regular"/>
          <w:color w:val="000000"/>
          <w:sz w:val="26"/>
          <w:szCs w:val="26"/>
        </w:rPr>
        <w:t>received Small Grants funding</w:t>
      </w:r>
      <w:r>
        <w:rPr>
          <w:rFonts w:ascii="Verdana" w:hAnsi="Verdana" w:cs="MyriadPro-Regular"/>
          <w:color w:val="000000"/>
          <w:sz w:val="26"/>
          <w:szCs w:val="26"/>
        </w:rPr>
        <w:t xml:space="preserve"> in the past</w:t>
      </w:r>
      <w:r w:rsidR="006C1B3C">
        <w:rPr>
          <w:rFonts w:ascii="Verdana" w:hAnsi="Verdana" w:cs="MyriadPro-Regular"/>
          <w:color w:val="000000"/>
          <w:sz w:val="26"/>
          <w:szCs w:val="26"/>
        </w:rPr>
        <w:t>. We encourage you to learn new skills and explore new resources each year! Talk to local business</w:t>
      </w:r>
      <w:r>
        <w:rPr>
          <w:rFonts w:ascii="Verdana" w:hAnsi="Verdana" w:cs="MyriadPro-Regular"/>
          <w:color w:val="000000"/>
          <w:sz w:val="26"/>
          <w:szCs w:val="26"/>
        </w:rPr>
        <w:t>es</w:t>
      </w:r>
      <w:r w:rsidR="006C1B3C">
        <w:rPr>
          <w:rFonts w:ascii="Verdana" w:hAnsi="Verdana" w:cs="MyriadPro-Regular"/>
          <w:color w:val="000000"/>
          <w:sz w:val="26"/>
          <w:szCs w:val="26"/>
        </w:rPr>
        <w:t xml:space="preserve">, community partners and Community Developers to learn about new sources of funds and other resources. </w:t>
      </w:r>
    </w:p>
    <w:p w:rsidR="006C1B3C" w:rsidRDefault="006C1B3C" w:rsidP="006C1B3C">
      <w:pPr>
        <w:pStyle w:val="ListParagraph"/>
        <w:ind w:left="0"/>
        <w:rPr>
          <w:rFonts w:ascii="Verdana" w:hAnsi="Verdana" w:cs="MyriadPro-Bold"/>
          <w:b/>
          <w:bCs/>
          <w:color w:val="000000"/>
          <w:sz w:val="26"/>
          <w:szCs w:val="26"/>
        </w:rPr>
      </w:pPr>
    </w:p>
    <w:p w:rsidR="00973EFF" w:rsidRPr="00973EFF" w:rsidRDefault="00094D7B" w:rsidP="00973EFF">
      <w:pPr>
        <w:autoSpaceDE w:val="0"/>
        <w:autoSpaceDN w:val="0"/>
        <w:adjustRightInd w:val="0"/>
        <w:rPr>
          <w:rFonts w:ascii="Verdana" w:hAnsi="Verdana" w:cs="MyriadPro-Regular"/>
          <w:i/>
          <w:color w:val="000000"/>
          <w:sz w:val="26"/>
          <w:szCs w:val="26"/>
        </w:rPr>
      </w:pPr>
      <w:r w:rsidRPr="00973EFF">
        <w:rPr>
          <w:rFonts w:ascii="Verdana" w:hAnsi="Verdana" w:cs="MyriadPro-Bold"/>
          <w:b/>
          <w:bCs/>
          <w:color w:val="000000"/>
          <w:sz w:val="26"/>
          <w:szCs w:val="26"/>
        </w:rPr>
        <w:t>ELIGIBLE EXPENSES</w:t>
      </w:r>
    </w:p>
    <w:p w:rsidR="00973EFF" w:rsidRDefault="00973EFF" w:rsidP="00973EFF">
      <w:pPr>
        <w:pStyle w:val="ListParagraph"/>
        <w:rPr>
          <w:rFonts w:ascii="Verdana" w:hAnsi="Verdana" w:cs="MyriadPro-Regular"/>
          <w:color w:val="000000"/>
          <w:sz w:val="26"/>
          <w:szCs w:val="26"/>
        </w:rPr>
      </w:pPr>
    </w:p>
    <w:p w:rsidR="00094D7B" w:rsidRPr="00973EFF" w:rsidRDefault="00094D7B" w:rsidP="0044309A">
      <w:pPr>
        <w:numPr>
          <w:ilvl w:val="0"/>
          <w:numId w:val="8"/>
        </w:numPr>
        <w:autoSpaceDE w:val="0"/>
        <w:autoSpaceDN w:val="0"/>
        <w:adjustRightInd w:val="0"/>
        <w:ind w:left="426" w:hanging="426"/>
        <w:rPr>
          <w:rFonts w:ascii="Verdana" w:hAnsi="Verdana" w:cs="MyriadPro-Regular"/>
          <w:i/>
          <w:color w:val="000000"/>
          <w:sz w:val="26"/>
          <w:szCs w:val="26"/>
        </w:rPr>
      </w:pPr>
      <w:r w:rsidRPr="00973EFF">
        <w:rPr>
          <w:rFonts w:ascii="Verdana" w:hAnsi="Verdana" w:cs="MyriadPro-Regular"/>
          <w:color w:val="000000"/>
          <w:sz w:val="26"/>
          <w:szCs w:val="26"/>
        </w:rPr>
        <w:t>Project/event supplies</w:t>
      </w:r>
    </w:p>
    <w:p w:rsidR="006C1B3C" w:rsidRPr="006C1B3C" w:rsidRDefault="006C1B3C" w:rsidP="0044309A">
      <w:pPr>
        <w:pStyle w:val="ListParagraph"/>
        <w:numPr>
          <w:ilvl w:val="0"/>
          <w:numId w:val="4"/>
        </w:numPr>
        <w:autoSpaceDE w:val="0"/>
        <w:autoSpaceDN w:val="0"/>
        <w:adjustRightInd w:val="0"/>
        <w:ind w:left="426" w:hanging="426"/>
        <w:contextualSpacing/>
        <w:rPr>
          <w:rFonts w:ascii="Verdana" w:eastAsia="Times New Roman" w:hAnsi="Verdana" w:cs="MyriadPro-Regular"/>
          <w:color w:val="000000"/>
          <w:sz w:val="26"/>
          <w:szCs w:val="26"/>
        </w:rPr>
      </w:pPr>
      <w:r w:rsidRPr="006C1B3C">
        <w:rPr>
          <w:rFonts w:ascii="Verdana" w:eastAsia="Times New Roman" w:hAnsi="Verdana" w:cs="MyriadPro-Regular"/>
          <w:color w:val="000000"/>
          <w:sz w:val="26"/>
          <w:szCs w:val="26"/>
        </w:rPr>
        <w:t>Food for events, meetings and public gatherings</w:t>
      </w:r>
    </w:p>
    <w:p w:rsidR="006C1B3C" w:rsidRPr="00973EFF" w:rsidRDefault="006C1B3C" w:rsidP="0044309A">
      <w:pPr>
        <w:pStyle w:val="ListParagraph"/>
        <w:numPr>
          <w:ilvl w:val="0"/>
          <w:numId w:val="4"/>
        </w:numPr>
        <w:autoSpaceDE w:val="0"/>
        <w:autoSpaceDN w:val="0"/>
        <w:adjustRightInd w:val="0"/>
        <w:ind w:left="426" w:hanging="426"/>
        <w:contextualSpacing/>
        <w:rPr>
          <w:rFonts w:ascii="Verdana" w:eastAsia="Times New Roman" w:hAnsi="Verdana" w:cs="MyriadPro-Regular"/>
          <w:color w:val="000000"/>
          <w:sz w:val="26"/>
          <w:szCs w:val="26"/>
        </w:rPr>
      </w:pPr>
      <w:r w:rsidRPr="00973EFF">
        <w:rPr>
          <w:rFonts w:ascii="Verdana" w:eastAsia="Times New Roman" w:hAnsi="Verdana" w:cs="MyriadPro-Regular"/>
          <w:color w:val="000000"/>
          <w:sz w:val="26"/>
          <w:szCs w:val="26"/>
        </w:rPr>
        <w:t>Equipment rental</w:t>
      </w:r>
      <w:r>
        <w:rPr>
          <w:rFonts w:ascii="Verdana" w:eastAsia="Times New Roman" w:hAnsi="Verdana" w:cs="MyriadPro-Regular"/>
          <w:color w:val="000000"/>
          <w:sz w:val="26"/>
          <w:szCs w:val="26"/>
        </w:rPr>
        <w:t>s</w:t>
      </w:r>
      <w:r w:rsidRPr="00973EFF">
        <w:rPr>
          <w:rFonts w:ascii="Verdana" w:eastAsia="Times New Roman" w:hAnsi="Verdana" w:cs="MyriadPro-Regular"/>
          <w:color w:val="000000"/>
          <w:sz w:val="26"/>
          <w:szCs w:val="26"/>
        </w:rPr>
        <w:t xml:space="preserve"> or purchase</w:t>
      </w:r>
      <w:r>
        <w:rPr>
          <w:rFonts w:ascii="Verdana" w:eastAsia="Times New Roman" w:hAnsi="Verdana" w:cs="MyriadPro-Regular"/>
          <w:color w:val="000000"/>
          <w:sz w:val="26"/>
          <w:szCs w:val="26"/>
        </w:rPr>
        <w:t>s</w:t>
      </w:r>
    </w:p>
    <w:p w:rsidR="006C1B3C" w:rsidRDefault="006C1B3C" w:rsidP="0044309A">
      <w:pPr>
        <w:pStyle w:val="ListParagraph"/>
        <w:numPr>
          <w:ilvl w:val="0"/>
          <w:numId w:val="4"/>
        </w:numPr>
        <w:autoSpaceDE w:val="0"/>
        <w:autoSpaceDN w:val="0"/>
        <w:adjustRightInd w:val="0"/>
        <w:ind w:left="426" w:hanging="426"/>
        <w:contextualSpacing/>
        <w:rPr>
          <w:rFonts w:ascii="Verdana" w:eastAsia="Times New Roman" w:hAnsi="Verdana" w:cs="MyriadPro-Regular"/>
          <w:color w:val="000000"/>
          <w:sz w:val="26"/>
          <w:szCs w:val="26"/>
        </w:rPr>
      </w:pPr>
      <w:r w:rsidRPr="006C1B3C">
        <w:rPr>
          <w:rFonts w:ascii="Verdana" w:eastAsia="Times New Roman" w:hAnsi="Verdana" w:cs="MyriadPro-Regular"/>
          <w:color w:val="000000"/>
          <w:sz w:val="26"/>
          <w:szCs w:val="26"/>
        </w:rPr>
        <w:t xml:space="preserve">Performers, artists, guest speakers, etc. </w:t>
      </w:r>
    </w:p>
    <w:p w:rsidR="00973EFF" w:rsidRDefault="006C1B3C" w:rsidP="0044309A">
      <w:pPr>
        <w:pStyle w:val="ListParagraph"/>
        <w:numPr>
          <w:ilvl w:val="0"/>
          <w:numId w:val="4"/>
        </w:numPr>
        <w:autoSpaceDE w:val="0"/>
        <w:autoSpaceDN w:val="0"/>
        <w:adjustRightInd w:val="0"/>
        <w:ind w:left="426" w:hanging="426"/>
        <w:contextualSpacing/>
        <w:rPr>
          <w:rFonts w:ascii="Verdana" w:eastAsia="Times New Roman" w:hAnsi="Verdana" w:cs="MyriadPro-Regular"/>
          <w:color w:val="000000"/>
          <w:sz w:val="26"/>
          <w:szCs w:val="26"/>
        </w:rPr>
      </w:pPr>
      <w:r>
        <w:rPr>
          <w:rFonts w:ascii="Verdana" w:eastAsia="Times New Roman" w:hAnsi="Verdana" w:cs="MyriadPro-Regular"/>
          <w:color w:val="000000"/>
          <w:sz w:val="26"/>
          <w:szCs w:val="26"/>
        </w:rPr>
        <w:t xml:space="preserve">Incentives for volunteers </w:t>
      </w:r>
      <w:r w:rsidR="00E7759C">
        <w:rPr>
          <w:rFonts w:ascii="Verdana" w:eastAsia="Times New Roman" w:hAnsi="Verdana" w:cs="MyriadPro-Regular"/>
          <w:color w:val="000000"/>
          <w:sz w:val="26"/>
          <w:szCs w:val="26"/>
        </w:rPr>
        <w:t>and other helpers,</w:t>
      </w:r>
      <w:r>
        <w:rPr>
          <w:rFonts w:ascii="Verdana" w:eastAsia="Times New Roman" w:hAnsi="Verdana" w:cs="MyriadPro-Regular"/>
          <w:color w:val="000000"/>
          <w:sz w:val="26"/>
          <w:szCs w:val="26"/>
        </w:rPr>
        <w:t xml:space="preserve"> </w:t>
      </w:r>
      <w:r w:rsidR="00094D7B" w:rsidRPr="00973EFF">
        <w:rPr>
          <w:rFonts w:ascii="Verdana" w:eastAsia="Times New Roman" w:hAnsi="Verdana" w:cs="MyriadPro-Regular"/>
          <w:color w:val="000000"/>
          <w:sz w:val="26"/>
          <w:szCs w:val="26"/>
        </w:rPr>
        <w:t>such as</w:t>
      </w:r>
      <w:r>
        <w:rPr>
          <w:rFonts w:ascii="Verdana" w:eastAsia="Times New Roman" w:hAnsi="Verdana" w:cs="MyriadPro-Regular"/>
          <w:color w:val="000000"/>
          <w:sz w:val="26"/>
          <w:szCs w:val="26"/>
        </w:rPr>
        <w:t xml:space="preserve"> T-shirts, transportation expenses, refreshments, etc.</w:t>
      </w:r>
    </w:p>
    <w:p w:rsidR="006A0C9B" w:rsidRDefault="006A0C9B" w:rsidP="00973EFF">
      <w:pPr>
        <w:pStyle w:val="ListParagraph"/>
        <w:autoSpaceDE w:val="0"/>
        <w:autoSpaceDN w:val="0"/>
        <w:adjustRightInd w:val="0"/>
        <w:ind w:left="0"/>
        <w:contextualSpacing/>
        <w:rPr>
          <w:rFonts w:ascii="Verdana" w:hAnsi="Verdana" w:cs="MyriadPro-Bold"/>
          <w:b/>
          <w:bCs/>
          <w:color w:val="000000"/>
          <w:sz w:val="26"/>
          <w:szCs w:val="26"/>
        </w:rPr>
      </w:pPr>
    </w:p>
    <w:p w:rsidR="00094D7B" w:rsidRDefault="00094D7B" w:rsidP="00973EFF">
      <w:pPr>
        <w:pStyle w:val="ListParagraph"/>
        <w:autoSpaceDE w:val="0"/>
        <w:autoSpaceDN w:val="0"/>
        <w:adjustRightInd w:val="0"/>
        <w:ind w:left="0"/>
        <w:contextualSpacing/>
        <w:rPr>
          <w:rFonts w:ascii="Verdana" w:hAnsi="Verdana" w:cs="MyriadPro-Bold"/>
          <w:b/>
          <w:bCs/>
          <w:color w:val="000000"/>
          <w:sz w:val="26"/>
          <w:szCs w:val="26"/>
        </w:rPr>
      </w:pPr>
      <w:r w:rsidRPr="00973EFF">
        <w:rPr>
          <w:rFonts w:ascii="Verdana" w:hAnsi="Verdana" w:cs="MyriadPro-Bold"/>
          <w:b/>
          <w:bCs/>
          <w:color w:val="000000"/>
          <w:sz w:val="26"/>
          <w:szCs w:val="26"/>
        </w:rPr>
        <w:t>INELIGIBLE EXPENSES</w:t>
      </w:r>
    </w:p>
    <w:p w:rsidR="006C1B3C" w:rsidRPr="00973EFF" w:rsidRDefault="006C1B3C" w:rsidP="00973EFF">
      <w:pPr>
        <w:pStyle w:val="ListParagraph"/>
        <w:autoSpaceDE w:val="0"/>
        <w:autoSpaceDN w:val="0"/>
        <w:adjustRightInd w:val="0"/>
        <w:ind w:left="0"/>
        <w:contextualSpacing/>
        <w:rPr>
          <w:rFonts w:ascii="Verdana" w:eastAsia="Times New Roman" w:hAnsi="Verdana" w:cs="MyriadPro-Regular"/>
          <w:color w:val="000000"/>
          <w:sz w:val="26"/>
          <w:szCs w:val="26"/>
        </w:rPr>
      </w:pPr>
    </w:p>
    <w:p w:rsidR="00094D7B" w:rsidRPr="00EA7066" w:rsidRDefault="00094D7B" w:rsidP="0044309A">
      <w:pPr>
        <w:pStyle w:val="ListParagraph"/>
        <w:numPr>
          <w:ilvl w:val="0"/>
          <w:numId w:val="5"/>
        </w:numPr>
        <w:autoSpaceDE w:val="0"/>
        <w:autoSpaceDN w:val="0"/>
        <w:adjustRightInd w:val="0"/>
        <w:ind w:left="426" w:hanging="426"/>
        <w:contextualSpacing/>
        <w:rPr>
          <w:rFonts w:ascii="Verdana" w:hAnsi="Verdana" w:cs="MyriadPro-Regular"/>
          <w:color w:val="000000"/>
          <w:sz w:val="26"/>
          <w:szCs w:val="26"/>
        </w:rPr>
      </w:pPr>
      <w:r w:rsidRPr="00EA7066">
        <w:rPr>
          <w:rFonts w:ascii="Verdana" w:hAnsi="Verdana" w:cs="MyriadPro-Regular"/>
          <w:color w:val="000000"/>
          <w:sz w:val="26"/>
          <w:szCs w:val="26"/>
        </w:rPr>
        <w:t>Fundraising</w:t>
      </w:r>
    </w:p>
    <w:p w:rsidR="00D1190B" w:rsidRPr="00D1190B" w:rsidRDefault="00094D7B" w:rsidP="0044309A">
      <w:pPr>
        <w:pStyle w:val="ListParagraph"/>
        <w:numPr>
          <w:ilvl w:val="0"/>
          <w:numId w:val="5"/>
        </w:numPr>
        <w:autoSpaceDE w:val="0"/>
        <w:autoSpaceDN w:val="0"/>
        <w:adjustRightInd w:val="0"/>
        <w:ind w:left="426" w:hanging="426"/>
        <w:contextualSpacing/>
        <w:rPr>
          <w:rFonts w:ascii="Verdana" w:hAnsi="Verdana" w:cs="MyriadPro-Regular"/>
          <w:color w:val="000000"/>
          <w:sz w:val="26"/>
          <w:szCs w:val="26"/>
        </w:rPr>
      </w:pPr>
      <w:r w:rsidRPr="00D1190B">
        <w:rPr>
          <w:rFonts w:ascii="Verdana" w:hAnsi="Verdana" w:cs="MyriadPro-Regular"/>
          <w:color w:val="000000"/>
          <w:sz w:val="26"/>
          <w:szCs w:val="26"/>
        </w:rPr>
        <w:t xml:space="preserve">Direct financial assistance to individuals or families such as cash payment to volunteers or </w:t>
      </w:r>
      <w:r w:rsidR="006C1B3C" w:rsidRPr="00D1190B">
        <w:rPr>
          <w:rFonts w:ascii="Verdana" w:hAnsi="Verdana" w:cs="MyriadPro-Regular"/>
          <w:color w:val="000000"/>
          <w:sz w:val="26"/>
          <w:szCs w:val="26"/>
        </w:rPr>
        <w:t>project leaders</w:t>
      </w:r>
    </w:p>
    <w:p w:rsidR="00F71620" w:rsidRDefault="00F71620" w:rsidP="0044309A">
      <w:pPr>
        <w:pStyle w:val="ListParagraph"/>
        <w:numPr>
          <w:ilvl w:val="0"/>
          <w:numId w:val="5"/>
        </w:numPr>
        <w:autoSpaceDE w:val="0"/>
        <w:autoSpaceDN w:val="0"/>
        <w:adjustRightInd w:val="0"/>
        <w:ind w:left="426" w:hanging="426"/>
        <w:contextualSpacing/>
        <w:rPr>
          <w:rFonts w:ascii="Verdana" w:hAnsi="Verdana" w:cs="MyriadPro-Regular"/>
          <w:color w:val="000000"/>
          <w:sz w:val="26"/>
          <w:szCs w:val="26"/>
        </w:rPr>
      </w:pPr>
      <w:r>
        <w:rPr>
          <w:rFonts w:ascii="Verdana" w:hAnsi="Verdana" w:cs="MyriadPro-Regular"/>
          <w:color w:val="000000"/>
          <w:sz w:val="26"/>
          <w:szCs w:val="26"/>
        </w:rPr>
        <w:t>Minor and major capital expenses (e.g. building improvements, permanent infrastructure changes, etc.)</w:t>
      </w:r>
    </w:p>
    <w:p w:rsidR="00094D7B" w:rsidRPr="00EA7066" w:rsidRDefault="00094D7B" w:rsidP="0044309A">
      <w:pPr>
        <w:pStyle w:val="ListParagraph"/>
        <w:numPr>
          <w:ilvl w:val="0"/>
          <w:numId w:val="5"/>
        </w:numPr>
        <w:autoSpaceDE w:val="0"/>
        <w:autoSpaceDN w:val="0"/>
        <w:adjustRightInd w:val="0"/>
        <w:ind w:left="426" w:hanging="426"/>
        <w:contextualSpacing/>
        <w:rPr>
          <w:rFonts w:ascii="Verdana" w:hAnsi="Verdana" w:cs="MyriadPro-Regular"/>
          <w:color w:val="000000"/>
          <w:sz w:val="26"/>
          <w:szCs w:val="26"/>
        </w:rPr>
      </w:pPr>
      <w:r w:rsidRPr="00EA7066">
        <w:rPr>
          <w:rFonts w:ascii="Verdana" w:hAnsi="Verdana" w:cs="MyriadPro-Regular"/>
          <w:color w:val="000000"/>
          <w:sz w:val="26"/>
          <w:szCs w:val="26"/>
        </w:rPr>
        <w:t>Alcohol, tobacco, or gambling expenses</w:t>
      </w:r>
    </w:p>
    <w:p w:rsidR="00094D7B" w:rsidRDefault="00094D7B" w:rsidP="0044309A">
      <w:pPr>
        <w:pStyle w:val="ListParagraph"/>
        <w:numPr>
          <w:ilvl w:val="0"/>
          <w:numId w:val="5"/>
        </w:numPr>
        <w:autoSpaceDE w:val="0"/>
        <w:autoSpaceDN w:val="0"/>
        <w:adjustRightInd w:val="0"/>
        <w:ind w:left="426" w:hanging="426"/>
        <w:contextualSpacing/>
        <w:rPr>
          <w:rFonts w:ascii="Verdana" w:hAnsi="Verdana" w:cs="MyriadPro-Regular"/>
          <w:color w:val="000000"/>
          <w:sz w:val="26"/>
          <w:szCs w:val="26"/>
        </w:rPr>
      </w:pPr>
      <w:r w:rsidRPr="00EA7066">
        <w:rPr>
          <w:rFonts w:ascii="Verdana" w:hAnsi="Verdana" w:cs="MyriadPro-Regular"/>
          <w:color w:val="000000"/>
          <w:sz w:val="26"/>
          <w:szCs w:val="26"/>
        </w:rPr>
        <w:t xml:space="preserve">Political advocacy </w:t>
      </w:r>
    </w:p>
    <w:p w:rsidR="0065497F" w:rsidRDefault="0065497F" w:rsidP="0065497F">
      <w:pPr>
        <w:pStyle w:val="ListParagraph"/>
        <w:autoSpaceDE w:val="0"/>
        <w:autoSpaceDN w:val="0"/>
        <w:adjustRightInd w:val="0"/>
        <w:ind w:left="0"/>
        <w:contextualSpacing/>
        <w:rPr>
          <w:rFonts w:ascii="Verdana" w:hAnsi="Verdana" w:cs="MyriadPro-Regular"/>
          <w:color w:val="000000"/>
          <w:sz w:val="26"/>
          <w:szCs w:val="26"/>
        </w:rPr>
      </w:pPr>
    </w:p>
    <w:p w:rsidR="00D1190B" w:rsidRDefault="00D1190B" w:rsidP="0065497F">
      <w:pPr>
        <w:pStyle w:val="Heading1"/>
        <w:pBdr>
          <w:bottom w:val="single" w:sz="6" w:space="1" w:color="auto"/>
        </w:pBdr>
        <w:rPr>
          <w:rFonts w:ascii="Verdana" w:hAnsi="Verdana"/>
          <w:sz w:val="28"/>
          <w:szCs w:val="26"/>
        </w:rPr>
      </w:pPr>
    </w:p>
    <w:p w:rsidR="0065497F" w:rsidRPr="00B63D54" w:rsidRDefault="0065497F" w:rsidP="0065497F">
      <w:pPr>
        <w:pStyle w:val="Heading1"/>
        <w:pBdr>
          <w:bottom w:val="single" w:sz="6" w:space="1" w:color="auto"/>
        </w:pBdr>
        <w:rPr>
          <w:rFonts w:ascii="Verdana" w:hAnsi="Verdana"/>
          <w:sz w:val="28"/>
          <w:szCs w:val="26"/>
        </w:rPr>
      </w:pPr>
      <w:r>
        <w:rPr>
          <w:rFonts w:ascii="Verdana" w:hAnsi="Verdana"/>
          <w:sz w:val="28"/>
          <w:szCs w:val="26"/>
        </w:rPr>
        <w:t>Contact Information</w:t>
      </w:r>
    </w:p>
    <w:p w:rsidR="0065497F" w:rsidRDefault="0065497F" w:rsidP="0065497F">
      <w:pPr>
        <w:pStyle w:val="ListParagraph"/>
        <w:autoSpaceDE w:val="0"/>
        <w:autoSpaceDN w:val="0"/>
        <w:adjustRightInd w:val="0"/>
        <w:ind w:left="0"/>
        <w:contextualSpacing/>
        <w:rPr>
          <w:rFonts w:ascii="Verdana" w:hAnsi="Verdana" w:cs="MyriadPro-Regular"/>
          <w:color w:val="000000"/>
          <w:sz w:val="26"/>
          <w:szCs w:val="26"/>
        </w:rPr>
      </w:pPr>
    </w:p>
    <w:p w:rsidR="0065497F" w:rsidRPr="00EA7066" w:rsidRDefault="0065497F" w:rsidP="0065497F">
      <w:pPr>
        <w:pStyle w:val="ListParagraph"/>
        <w:autoSpaceDE w:val="0"/>
        <w:autoSpaceDN w:val="0"/>
        <w:adjustRightInd w:val="0"/>
        <w:ind w:left="0"/>
        <w:contextualSpacing/>
        <w:rPr>
          <w:rFonts w:ascii="Verdana" w:hAnsi="Verdana" w:cs="MyriadPro-Regular"/>
          <w:color w:val="000000"/>
          <w:sz w:val="26"/>
          <w:szCs w:val="26"/>
        </w:rPr>
      </w:pPr>
      <w:r>
        <w:rPr>
          <w:rFonts w:ascii="Verdana" w:hAnsi="Verdana" w:cs="MyriadPro-Regular"/>
          <w:color w:val="000000"/>
          <w:sz w:val="26"/>
          <w:szCs w:val="26"/>
        </w:rPr>
        <w:t xml:space="preserve">Community Developers are available to help you with whatever you need to submit a successful application! Each Community Developer works with one of the 11 NAS </w:t>
      </w:r>
      <w:proofErr w:type="spellStart"/>
      <w:r>
        <w:rPr>
          <w:rFonts w:ascii="Verdana" w:hAnsi="Verdana" w:cs="MyriadPro-Regular"/>
          <w:color w:val="000000"/>
          <w:sz w:val="26"/>
          <w:szCs w:val="26"/>
        </w:rPr>
        <w:t>neighbourhoods</w:t>
      </w:r>
      <w:proofErr w:type="spellEnd"/>
      <w:r>
        <w:rPr>
          <w:rFonts w:ascii="Verdana" w:hAnsi="Verdana" w:cs="MyriadPro-Regular"/>
          <w:color w:val="000000"/>
          <w:sz w:val="26"/>
          <w:szCs w:val="26"/>
        </w:rPr>
        <w:t>. Their contact information is below:</w:t>
      </w:r>
    </w:p>
    <w:p w:rsidR="00094D7B" w:rsidRPr="00EA7066" w:rsidRDefault="00094D7B" w:rsidP="00094D7B">
      <w:pPr>
        <w:autoSpaceDE w:val="0"/>
        <w:autoSpaceDN w:val="0"/>
        <w:adjustRightInd w:val="0"/>
        <w:rPr>
          <w:rFonts w:ascii="Verdana" w:hAnsi="Verdana" w:cs="MyriadPro-Bold"/>
          <w:b/>
          <w:bCs/>
          <w:color w:val="000000"/>
          <w:sz w:val="26"/>
          <w:szCs w:val="26"/>
        </w:rPr>
      </w:pPr>
    </w:p>
    <w:p w:rsidR="00094D7B" w:rsidRPr="00EA7066" w:rsidRDefault="00094D7B" w:rsidP="00094D7B">
      <w:pPr>
        <w:autoSpaceDE w:val="0"/>
        <w:autoSpaceDN w:val="0"/>
        <w:adjustRightInd w:val="0"/>
        <w:rPr>
          <w:rFonts w:ascii="Verdana" w:hAnsi="Verdana" w:cs="MyriadPro-Regular"/>
          <w:color w:val="000000"/>
          <w:sz w:val="26"/>
          <w:szCs w:val="26"/>
        </w:rPr>
      </w:pPr>
      <w:r w:rsidRPr="00EA7066">
        <w:rPr>
          <w:rFonts w:ascii="Verdana" w:hAnsi="Verdana" w:cs="MyriadPro-Bold"/>
          <w:b/>
          <w:bCs/>
          <w:color w:val="000000"/>
          <w:sz w:val="26"/>
          <w:szCs w:val="26"/>
        </w:rPr>
        <w:t xml:space="preserve">Judy </w:t>
      </w:r>
      <w:proofErr w:type="spellStart"/>
      <w:r w:rsidRPr="00EA7066">
        <w:rPr>
          <w:rFonts w:ascii="Verdana" w:hAnsi="Verdana" w:cs="MyriadPro-Bold"/>
          <w:b/>
          <w:bCs/>
          <w:color w:val="000000"/>
          <w:sz w:val="26"/>
          <w:szCs w:val="26"/>
        </w:rPr>
        <w:t>Kloosterman</w:t>
      </w:r>
      <w:proofErr w:type="spellEnd"/>
      <w:r w:rsidRPr="00EA7066">
        <w:rPr>
          <w:rFonts w:ascii="Verdana" w:hAnsi="Verdana" w:cs="MyriadPro-Bold"/>
          <w:b/>
          <w:bCs/>
          <w:color w:val="000000"/>
          <w:sz w:val="26"/>
          <w:szCs w:val="26"/>
        </w:rPr>
        <w:t xml:space="preserve">, </w:t>
      </w:r>
      <w:r w:rsidRPr="00EA7066">
        <w:rPr>
          <w:rFonts w:ascii="Verdana" w:hAnsi="Verdana" w:cs="MyriadPro-Bold"/>
          <w:bCs/>
          <w:color w:val="000000"/>
          <w:sz w:val="26"/>
          <w:szCs w:val="26"/>
        </w:rPr>
        <w:t>Crown Point,</w:t>
      </w:r>
      <w:r w:rsidRPr="00EA7066">
        <w:rPr>
          <w:rFonts w:ascii="Verdana" w:hAnsi="Verdana" w:cs="MyriadPro-Bold"/>
          <w:b/>
          <w:bCs/>
          <w:color w:val="000000"/>
          <w:sz w:val="26"/>
          <w:szCs w:val="26"/>
        </w:rPr>
        <w:t xml:space="preserve"> </w:t>
      </w:r>
      <w:r w:rsidRPr="00EA7066">
        <w:rPr>
          <w:rFonts w:ascii="Verdana" w:hAnsi="Verdana" w:cs="MyriadPro-Regular"/>
          <w:color w:val="000000"/>
          <w:sz w:val="26"/>
          <w:szCs w:val="26"/>
        </w:rPr>
        <w:t>Davis Creek &amp; Sherman</w:t>
      </w:r>
    </w:p>
    <w:p w:rsidR="0065497F" w:rsidRDefault="00094D7B" w:rsidP="00094D7B">
      <w:pPr>
        <w:autoSpaceDE w:val="0"/>
        <w:autoSpaceDN w:val="0"/>
        <w:adjustRightInd w:val="0"/>
        <w:rPr>
          <w:rFonts w:ascii="Verdana" w:hAnsi="Verdana" w:cs="MyriadPro-Regular"/>
          <w:sz w:val="26"/>
          <w:szCs w:val="26"/>
        </w:rPr>
      </w:pPr>
      <w:r w:rsidRPr="00EA7066">
        <w:rPr>
          <w:rFonts w:ascii="Verdana" w:hAnsi="Verdana"/>
          <w:sz w:val="26"/>
          <w:szCs w:val="26"/>
        </w:rPr>
        <w:t>289</w:t>
      </w:r>
      <w:r w:rsidR="00E7759C">
        <w:rPr>
          <w:rFonts w:ascii="Verdana" w:hAnsi="Verdana"/>
          <w:sz w:val="26"/>
          <w:szCs w:val="26"/>
        </w:rPr>
        <w:t>-</w:t>
      </w:r>
      <w:r w:rsidRPr="00EA7066">
        <w:rPr>
          <w:rFonts w:ascii="Verdana" w:hAnsi="Verdana"/>
          <w:sz w:val="26"/>
          <w:szCs w:val="26"/>
        </w:rPr>
        <w:t>652</w:t>
      </w:r>
      <w:r w:rsidR="00E7759C">
        <w:rPr>
          <w:rFonts w:ascii="Verdana" w:hAnsi="Verdana"/>
          <w:sz w:val="26"/>
          <w:szCs w:val="26"/>
        </w:rPr>
        <w:t>-</w:t>
      </w:r>
      <w:r w:rsidRPr="00EA7066">
        <w:rPr>
          <w:rFonts w:ascii="Verdana" w:hAnsi="Verdana"/>
          <w:sz w:val="26"/>
          <w:szCs w:val="26"/>
        </w:rPr>
        <w:t>2354 extension 1002</w:t>
      </w:r>
    </w:p>
    <w:p w:rsidR="00094D7B" w:rsidRPr="00EA7066" w:rsidRDefault="00E337D0" w:rsidP="00094D7B">
      <w:pPr>
        <w:autoSpaceDE w:val="0"/>
        <w:autoSpaceDN w:val="0"/>
        <w:adjustRightInd w:val="0"/>
        <w:rPr>
          <w:rFonts w:ascii="Verdana" w:hAnsi="Verdana" w:cs="MyriadPro-Regular"/>
          <w:color w:val="0000FF"/>
          <w:sz w:val="26"/>
          <w:szCs w:val="26"/>
        </w:rPr>
      </w:pPr>
      <w:hyperlink r:id="rId16" w:history="1">
        <w:r w:rsidR="0065497F" w:rsidRPr="00414149">
          <w:rPr>
            <w:rStyle w:val="Hyperlink"/>
            <w:rFonts w:ascii="Verdana" w:hAnsi="Verdana" w:cs="MyriadPro-Regular"/>
            <w:sz w:val="26"/>
            <w:szCs w:val="26"/>
          </w:rPr>
          <w:t>j.kloosterman@hamiltoncommunityfoundation.ca</w:t>
        </w:r>
      </w:hyperlink>
      <w:r w:rsidR="00094D7B" w:rsidRPr="00EA7066">
        <w:rPr>
          <w:rFonts w:ascii="Verdana" w:hAnsi="Verdana" w:cs="MyriadPro-Regular"/>
          <w:color w:val="0000FF"/>
          <w:sz w:val="26"/>
          <w:szCs w:val="26"/>
        </w:rPr>
        <w:t xml:space="preserve"> </w:t>
      </w:r>
    </w:p>
    <w:p w:rsidR="00094D7B" w:rsidRPr="00EA7066" w:rsidRDefault="00094D7B" w:rsidP="00094D7B">
      <w:pPr>
        <w:autoSpaceDE w:val="0"/>
        <w:autoSpaceDN w:val="0"/>
        <w:adjustRightInd w:val="0"/>
        <w:rPr>
          <w:rFonts w:ascii="Verdana" w:hAnsi="Verdana" w:cs="MyriadPro-Regular"/>
          <w:color w:val="000000"/>
          <w:sz w:val="26"/>
          <w:szCs w:val="26"/>
        </w:rPr>
      </w:pPr>
    </w:p>
    <w:p w:rsidR="00094D7B" w:rsidRPr="00EA7066" w:rsidRDefault="00094D7B" w:rsidP="00094D7B">
      <w:pPr>
        <w:autoSpaceDE w:val="0"/>
        <w:autoSpaceDN w:val="0"/>
        <w:adjustRightInd w:val="0"/>
        <w:rPr>
          <w:rFonts w:ascii="Verdana" w:hAnsi="Verdana" w:cs="MyriadPro-Regular"/>
          <w:color w:val="000000"/>
          <w:sz w:val="26"/>
          <w:szCs w:val="26"/>
        </w:rPr>
      </w:pPr>
      <w:r w:rsidRPr="00EA7066">
        <w:rPr>
          <w:rFonts w:ascii="Verdana" w:hAnsi="Verdana" w:cs="MyriadPro-Bold"/>
          <w:b/>
          <w:bCs/>
          <w:color w:val="000000"/>
          <w:sz w:val="26"/>
          <w:szCs w:val="26"/>
        </w:rPr>
        <w:t xml:space="preserve">Laura Ryan, </w:t>
      </w:r>
      <w:proofErr w:type="spellStart"/>
      <w:r w:rsidRPr="00EA7066">
        <w:rPr>
          <w:rFonts w:ascii="Verdana" w:hAnsi="Verdana" w:cs="MyriadPro-Regular"/>
          <w:color w:val="000000"/>
          <w:sz w:val="26"/>
          <w:szCs w:val="26"/>
        </w:rPr>
        <w:t>McQuesten</w:t>
      </w:r>
      <w:proofErr w:type="spellEnd"/>
      <w:r w:rsidR="0065497F">
        <w:rPr>
          <w:rFonts w:ascii="Verdana" w:hAnsi="Verdana" w:cs="MyriadPro-Regular"/>
          <w:color w:val="000000"/>
          <w:sz w:val="26"/>
          <w:szCs w:val="26"/>
        </w:rPr>
        <w:t xml:space="preserve"> &amp; Rolston</w:t>
      </w:r>
    </w:p>
    <w:p w:rsidR="0065497F" w:rsidRDefault="00094D7B" w:rsidP="00094D7B">
      <w:pPr>
        <w:autoSpaceDE w:val="0"/>
        <w:autoSpaceDN w:val="0"/>
        <w:adjustRightInd w:val="0"/>
        <w:rPr>
          <w:rFonts w:ascii="Verdana" w:hAnsi="Verdana"/>
          <w:sz w:val="26"/>
          <w:szCs w:val="26"/>
        </w:rPr>
      </w:pPr>
      <w:r w:rsidRPr="00EA7066">
        <w:rPr>
          <w:rFonts w:ascii="Verdana" w:hAnsi="Verdana"/>
          <w:sz w:val="26"/>
          <w:szCs w:val="26"/>
        </w:rPr>
        <w:t>289</w:t>
      </w:r>
      <w:r w:rsidR="00E7759C">
        <w:rPr>
          <w:rFonts w:ascii="Verdana" w:hAnsi="Verdana"/>
          <w:sz w:val="26"/>
          <w:szCs w:val="26"/>
        </w:rPr>
        <w:t>-</w:t>
      </w:r>
      <w:r w:rsidRPr="00EA7066">
        <w:rPr>
          <w:rFonts w:ascii="Verdana" w:hAnsi="Verdana"/>
          <w:sz w:val="26"/>
          <w:szCs w:val="26"/>
        </w:rPr>
        <w:t>652</w:t>
      </w:r>
      <w:r w:rsidR="00E7759C">
        <w:rPr>
          <w:rFonts w:ascii="Verdana" w:hAnsi="Verdana"/>
          <w:sz w:val="26"/>
          <w:szCs w:val="26"/>
        </w:rPr>
        <w:t>-</w:t>
      </w:r>
      <w:r w:rsidRPr="00EA7066">
        <w:rPr>
          <w:rFonts w:ascii="Verdana" w:hAnsi="Verdana"/>
          <w:sz w:val="26"/>
          <w:szCs w:val="26"/>
        </w:rPr>
        <w:t>2354 extension 1003</w:t>
      </w:r>
    </w:p>
    <w:p w:rsidR="00094D7B" w:rsidRPr="00EA7066" w:rsidRDefault="00E337D0" w:rsidP="00094D7B">
      <w:pPr>
        <w:autoSpaceDE w:val="0"/>
        <w:autoSpaceDN w:val="0"/>
        <w:adjustRightInd w:val="0"/>
        <w:rPr>
          <w:rFonts w:ascii="Verdana" w:hAnsi="Verdana" w:cs="MyriadPro-Regular"/>
          <w:color w:val="000000"/>
          <w:sz w:val="26"/>
          <w:szCs w:val="26"/>
        </w:rPr>
      </w:pPr>
      <w:hyperlink r:id="rId17" w:history="1">
        <w:r w:rsidR="00094D7B" w:rsidRPr="00EA7066">
          <w:rPr>
            <w:rStyle w:val="Hyperlink"/>
            <w:rFonts w:ascii="Verdana" w:hAnsi="Verdana" w:cs="MyriadPro-Regular"/>
            <w:sz w:val="26"/>
            <w:szCs w:val="26"/>
          </w:rPr>
          <w:t>l.ryan@hamiltoncommunityfoundation.ca</w:t>
        </w:r>
      </w:hyperlink>
      <w:r w:rsidR="00094D7B" w:rsidRPr="00EA7066">
        <w:rPr>
          <w:rFonts w:ascii="Verdana" w:hAnsi="Verdana" w:cs="MyriadPro-Regular"/>
          <w:color w:val="000000"/>
          <w:sz w:val="26"/>
          <w:szCs w:val="26"/>
        </w:rPr>
        <w:t xml:space="preserve"> </w:t>
      </w:r>
    </w:p>
    <w:p w:rsidR="00094D7B" w:rsidRPr="00EA7066" w:rsidRDefault="00094D7B" w:rsidP="00094D7B">
      <w:pPr>
        <w:autoSpaceDE w:val="0"/>
        <w:autoSpaceDN w:val="0"/>
        <w:adjustRightInd w:val="0"/>
        <w:rPr>
          <w:rFonts w:ascii="Verdana" w:hAnsi="Verdana" w:cs="MyriadPro-Bold"/>
          <w:b/>
          <w:bCs/>
          <w:color w:val="000000"/>
          <w:sz w:val="26"/>
          <w:szCs w:val="26"/>
        </w:rPr>
      </w:pPr>
    </w:p>
    <w:p w:rsidR="00094D7B" w:rsidRPr="00EA7066" w:rsidRDefault="00094D7B" w:rsidP="00094D7B">
      <w:pPr>
        <w:autoSpaceDE w:val="0"/>
        <w:autoSpaceDN w:val="0"/>
        <w:adjustRightInd w:val="0"/>
        <w:rPr>
          <w:rFonts w:ascii="Verdana" w:hAnsi="Verdana" w:cs="MyriadPro-Regular"/>
          <w:color w:val="000000"/>
          <w:sz w:val="26"/>
          <w:szCs w:val="26"/>
        </w:rPr>
      </w:pPr>
      <w:proofErr w:type="spellStart"/>
      <w:r w:rsidRPr="00EA7066">
        <w:rPr>
          <w:rFonts w:ascii="Verdana" w:hAnsi="Verdana" w:cs="MyriadPro-Bold"/>
          <w:b/>
          <w:bCs/>
          <w:color w:val="000000"/>
          <w:sz w:val="26"/>
          <w:szCs w:val="26"/>
        </w:rPr>
        <w:t>Nazia</w:t>
      </w:r>
      <w:proofErr w:type="spellEnd"/>
      <w:r w:rsidRPr="00EA7066">
        <w:rPr>
          <w:rFonts w:ascii="Verdana" w:hAnsi="Verdana" w:cs="MyriadPro-Bold"/>
          <w:b/>
          <w:bCs/>
          <w:color w:val="000000"/>
          <w:sz w:val="26"/>
          <w:szCs w:val="26"/>
        </w:rPr>
        <w:t xml:space="preserve"> Zeb, </w:t>
      </w:r>
      <w:r w:rsidR="0065497F">
        <w:rPr>
          <w:rFonts w:ascii="Verdana" w:hAnsi="Verdana" w:cs="MyriadPro-Regular"/>
          <w:color w:val="000000"/>
          <w:sz w:val="26"/>
          <w:szCs w:val="26"/>
        </w:rPr>
        <w:t xml:space="preserve">Gibson/Lansdale (GALA) &amp; Riverdale </w:t>
      </w:r>
      <w:bookmarkStart w:id="0" w:name="_GoBack"/>
      <w:bookmarkEnd w:id="0"/>
    </w:p>
    <w:p w:rsidR="0065497F" w:rsidRDefault="00094D7B" w:rsidP="00AD3172">
      <w:pPr>
        <w:rPr>
          <w:rFonts w:ascii="Verdana" w:hAnsi="Verdana"/>
          <w:sz w:val="26"/>
          <w:szCs w:val="26"/>
        </w:rPr>
      </w:pPr>
      <w:r w:rsidRPr="00EA7066">
        <w:rPr>
          <w:rFonts w:ascii="Verdana" w:hAnsi="Verdana"/>
          <w:sz w:val="26"/>
          <w:szCs w:val="26"/>
        </w:rPr>
        <w:t>289</w:t>
      </w:r>
      <w:r w:rsidR="00E7759C">
        <w:rPr>
          <w:rFonts w:ascii="Verdana" w:hAnsi="Verdana"/>
          <w:sz w:val="26"/>
          <w:szCs w:val="26"/>
        </w:rPr>
        <w:t>-</w:t>
      </w:r>
      <w:r w:rsidRPr="00EA7066">
        <w:rPr>
          <w:rFonts w:ascii="Verdana" w:hAnsi="Verdana"/>
          <w:sz w:val="26"/>
          <w:szCs w:val="26"/>
        </w:rPr>
        <w:t>652</w:t>
      </w:r>
      <w:r w:rsidR="00E7759C">
        <w:rPr>
          <w:rFonts w:ascii="Verdana" w:hAnsi="Verdana"/>
          <w:sz w:val="26"/>
          <w:szCs w:val="26"/>
        </w:rPr>
        <w:t>-</w:t>
      </w:r>
      <w:r w:rsidRPr="00EA7066">
        <w:rPr>
          <w:rFonts w:ascii="Verdana" w:hAnsi="Verdana"/>
          <w:sz w:val="26"/>
          <w:szCs w:val="26"/>
        </w:rPr>
        <w:t>2354 extension 1004</w:t>
      </w:r>
    </w:p>
    <w:p w:rsidR="00094D7B" w:rsidRPr="00EA7066" w:rsidRDefault="00E337D0" w:rsidP="00AD3172">
      <w:pPr>
        <w:rPr>
          <w:rFonts w:ascii="Verdana" w:hAnsi="Verdana" w:cs="MyriadPro-Regular"/>
          <w:color w:val="0000FF"/>
          <w:sz w:val="26"/>
          <w:szCs w:val="26"/>
        </w:rPr>
      </w:pPr>
      <w:hyperlink r:id="rId18" w:history="1">
        <w:r w:rsidR="00094D7B" w:rsidRPr="00EA7066">
          <w:rPr>
            <w:rStyle w:val="Hyperlink"/>
            <w:rFonts w:ascii="Verdana" w:hAnsi="Verdana" w:cs="MyriadPro-Regular"/>
            <w:sz w:val="26"/>
            <w:szCs w:val="26"/>
          </w:rPr>
          <w:t>n.zeb@hamiltoncommunityfoundation.ca</w:t>
        </w:r>
      </w:hyperlink>
      <w:r w:rsidR="00094D7B" w:rsidRPr="00EA7066">
        <w:rPr>
          <w:rFonts w:ascii="Verdana" w:hAnsi="Verdana" w:cs="MyriadPro-Regular"/>
          <w:color w:val="0000FF"/>
          <w:sz w:val="26"/>
          <w:szCs w:val="26"/>
        </w:rPr>
        <w:t xml:space="preserve"> </w:t>
      </w:r>
    </w:p>
    <w:p w:rsidR="0065497F" w:rsidRDefault="0065497F" w:rsidP="00AD3172">
      <w:pPr>
        <w:rPr>
          <w:rFonts w:ascii="Verdana" w:hAnsi="Verdana" w:cs="MyriadPro-Regular"/>
          <w:color w:val="B50001"/>
          <w:sz w:val="26"/>
          <w:szCs w:val="26"/>
          <w:highlight w:val="yellow"/>
        </w:rPr>
      </w:pPr>
    </w:p>
    <w:p w:rsidR="00E7759C" w:rsidRPr="00EA7066" w:rsidRDefault="00E7759C" w:rsidP="00E7759C">
      <w:pPr>
        <w:autoSpaceDE w:val="0"/>
        <w:autoSpaceDN w:val="0"/>
        <w:adjustRightInd w:val="0"/>
        <w:rPr>
          <w:rFonts w:ascii="Verdana" w:hAnsi="Verdana" w:cs="MyriadPro-Regular"/>
          <w:color w:val="000000"/>
          <w:sz w:val="26"/>
          <w:szCs w:val="26"/>
        </w:rPr>
      </w:pPr>
      <w:r w:rsidRPr="00EA7066">
        <w:rPr>
          <w:rFonts w:ascii="Verdana" w:hAnsi="Verdana" w:cs="MyriadPro-Bold"/>
          <w:b/>
          <w:bCs/>
          <w:color w:val="000000"/>
          <w:sz w:val="26"/>
          <w:szCs w:val="26"/>
        </w:rPr>
        <w:t xml:space="preserve">Sunil </w:t>
      </w:r>
      <w:proofErr w:type="spellStart"/>
      <w:r w:rsidRPr="00EA7066">
        <w:rPr>
          <w:rFonts w:ascii="Verdana" w:hAnsi="Verdana" w:cs="MyriadPro-Bold"/>
          <w:b/>
          <w:bCs/>
          <w:color w:val="000000"/>
          <w:sz w:val="26"/>
          <w:szCs w:val="26"/>
        </w:rPr>
        <w:t>Angrish</w:t>
      </w:r>
      <w:proofErr w:type="spellEnd"/>
      <w:r w:rsidRPr="00EA7066">
        <w:rPr>
          <w:rFonts w:ascii="Verdana" w:hAnsi="Verdana" w:cs="MyriadPro-Bold"/>
          <w:b/>
          <w:bCs/>
          <w:color w:val="000000"/>
          <w:sz w:val="26"/>
          <w:szCs w:val="26"/>
        </w:rPr>
        <w:t xml:space="preserve">, </w:t>
      </w:r>
      <w:r>
        <w:rPr>
          <w:rFonts w:ascii="Verdana" w:hAnsi="Verdana" w:cs="MyriadPro-Bold"/>
          <w:bCs/>
          <w:color w:val="000000"/>
          <w:sz w:val="26"/>
          <w:szCs w:val="26"/>
        </w:rPr>
        <w:t xml:space="preserve">Beasley, Jamesville &amp; </w:t>
      </w:r>
      <w:r w:rsidRPr="00EA7066">
        <w:rPr>
          <w:rFonts w:ascii="Verdana" w:hAnsi="Verdana" w:cs="MyriadPro-Regular"/>
          <w:color w:val="000000"/>
          <w:sz w:val="26"/>
          <w:szCs w:val="26"/>
        </w:rPr>
        <w:t>Stinson</w:t>
      </w:r>
    </w:p>
    <w:p w:rsidR="00E7759C" w:rsidRDefault="00E7759C" w:rsidP="00E7759C">
      <w:pPr>
        <w:autoSpaceDE w:val="0"/>
        <w:autoSpaceDN w:val="0"/>
        <w:adjustRightInd w:val="0"/>
        <w:rPr>
          <w:rFonts w:ascii="Verdana" w:hAnsi="Verdana" w:cs="MyriadPro-Regular"/>
          <w:color w:val="000000"/>
          <w:sz w:val="26"/>
          <w:szCs w:val="26"/>
        </w:rPr>
      </w:pPr>
      <w:r w:rsidRPr="00EA7066">
        <w:rPr>
          <w:rFonts w:ascii="Verdana" w:hAnsi="Verdana"/>
          <w:sz w:val="26"/>
          <w:szCs w:val="26"/>
        </w:rPr>
        <w:t>289</w:t>
      </w:r>
      <w:r>
        <w:rPr>
          <w:rFonts w:ascii="Verdana" w:hAnsi="Verdana"/>
          <w:sz w:val="26"/>
          <w:szCs w:val="26"/>
        </w:rPr>
        <w:t>-</w:t>
      </w:r>
      <w:r w:rsidRPr="00EA7066">
        <w:rPr>
          <w:rFonts w:ascii="Verdana" w:hAnsi="Verdana"/>
          <w:sz w:val="26"/>
          <w:szCs w:val="26"/>
        </w:rPr>
        <w:t>652</w:t>
      </w:r>
      <w:r>
        <w:rPr>
          <w:rFonts w:ascii="Verdana" w:hAnsi="Verdana"/>
          <w:sz w:val="26"/>
          <w:szCs w:val="26"/>
        </w:rPr>
        <w:t>-</w:t>
      </w:r>
      <w:r w:rsidRPr="00EA7066">
        <w:rPr>
          <w:rFonts w:ascii="Verdana" w:hAnsi="Verdana"/>
          <w:sz w:val="26"/>
          <w:szCs w:val="26"/>
        </w:rPr>
        <w:t>2354 extension 1005</w:t>
      </w:r>
    </w:p>
    <w:p w:rsidR="00E7759C" w:rsidRPr="00EA7066" w:rsidRDefault="00E337D0" w:rsidP="00E7759C">
      <w:pPr>
        <w:autoSpaceDE w:val="0"/>
        <w:autoSpaceDN w:val="0"/>
        <w:adjustRightInd w:val="0"/>
        <w:rPr>
          <w:rFonts w:ascii="Verdana" w:hAnsi="Verdana" w:cs="MyriadPro-Regular"/>
          <w:color w:val="0000FF"/>
          <w:sz w:val="26"/>
          <w:szCs w:val="26"/>
        </w:rPr>
      </w:pPr>
      <w:hyperlink r:id="rId19" w:history="1">
        <w:r w:rsidR="00E7759C" w:rsidRPr="00414149">
          <w:rPr>
            <w:rStyle w:val="Hyperlink"/>
            <w:rFonts w:ascii="Verdana" w:hAnsi="Verdana" w:cs="MyriadPro-Regular"/>
            <w:sz w:val="26"/>
            <w:szCs w:val="26"/>
          </w:rPr>
          <w:t>s.angrish@hamiltoncommunityfoundation.ca</w:t>
        </w:r>
      </w:hyperlink>
      <w:r w:rsidR="00E7759C" w:rsidRPr="00EA7066">
        <w:rPr>
          <w:rFonts w:ascii="Verdana" w:hAnsi="Verdana" w:cs="MyriadPro-Regular"/>
          <w:color w:val="0000FF"/>
          <w:sz w:val="26"/>
          <w:szCs w:val="26"/>
        </w:rPr>
        <w:t xml:space="preserve"> </w:t>
      </w:r>
    </w:p>
    <w:p w:rsidR="00F71620" w:rsidRDefault="00F71620" w:rsidP="00AD3172">
      <w:pPr>
        <w:rPr>
          <w:rFonts w:ascii="Verdana" w:hAnsi="Verdana" w:cs="MyriadPro-Regular"/>
          <w:color w:val="B50001"/>
          <w:sz w:val="26"/>
          <w:szCs w:val="26"/>
          <w:highlight w:val="yellow"/>
        </w:rPr>
      </w:pPr>
    </w:p>
    <w:p w:rsidR="00E7759C" w:rsidRDefault="00E7759C" w:rsidP="00AD3172">
      <w:pPr>
        <w:rPr>
          <w:rFonts w:ascii="Verdana" w:hAnsi="Verdana" w:cs="MyriadPro-Regular"/>
          <w:color w:val="B50001"/>
          <w:sz w:val="26"/>
          <w:szCs w:val="26"/>
          <w:highlight w:val="yellow"/>
        </w:rPr>
      </w:pPr>
    </w:p>
    <w:p w:rsidR="00B237F8" w:rsidRDefault="0065497F" w:rsidP="00AD3172">
      <w:pPr>
        <w:rPr>
          <w:rFonts w:ascii="Verdana" w:hAnsi="Verdana" w:cs="MyriadPro-Regular"/>
          <w:color w:val="000000"/>
          <w:sz w:val="26"/>
          <w:szCs w:val="26"/>
        </w:rPr>
      </w:pPr>
      <w:r>
        <w:rPr>
          <w:rFonts w:ascii="Verdana" w:hAnsi="Verdana" w:cs="MyriadPro-Regular"/>
          <w:color w:val="000000"/>
          <w:sz w:val="26"/>
          <w:szCs w:val="26"/>
        </w:rPr>
        <w:t xml:space="preserve">If you </w:t>
      </w:r>
      <w:r w:rsidR="00F71620">
        <w:rPr>
          <w:rFonts w:ascii="Verdana" w:hAnsi="Verdana" w:cs="MyriadPro-Regular"/>
          <w:color w:val="000000"/>
          <w:sz w:val="26"/>
          <w:szCs w:val="26"/>
        </w:rPr>
        <w:t>live</w:t>
      </w:r>
      <w:r>
        <w:rPr>
          <w:rFonts w:ascii="Verdana" w:hAnsi="Verdana" w:cs="MyriadPro-Regular"/>
          <w:color w:val="000000"/>
          <w:sz w:val="26"/>
          <w:szCs w:val="26"/>
        </w:rPr>
        <w:t xml:space="preserve"> in the Keith </w:t>
      </w:r>
      <w:proofErr w:type="spellStart"/>
      <w:r>
        <w:rPr>
          <w:rFonts w:ascii="Verdana" w:hAnsi="Verdana" w:cs="MyriadPro-Regular"/>
          <w:color w:val="000000"/>
          <w:sz w:val="26"/>
          <w:szCs w:val="26"/>
        </w:rPr>
        <w:t>Neighbourhood</w:t>
      </w:r>
      <w:proofErr w:type="spellEnd"/>
      <w:r w:rsidR="00E7759C">
        <w:rPr>
          <w:rFonts w:ascii="Verdana" w:hAnsi="Verdana" w:cs="MyriadPro-Regular"/>
          <w:color w:val="000000"/>
          <w:sz w:val="26"/>
          <w:szCs w:val="26"/>
        </w:rPr>
        <w:t xml:space="preserve"> and would like some more information or assistance</w:t>
      </w:r>
      <w:r>
        <w:rPr>
          <w:rFonts w:ascii="Verdana" w:hAnsi="Verdana" w:cs="MyriadPro-Regular"/>
          <w:color w:val="000000"/>
          <w:sz w:val="26"/>
          <w:szCs w:val="26"/>
        </w:rPr>
        <w:t xml:space="preserve">, please contact </w:t>
      </w:r>
      <w:r w:rsidRPr="0065497F">
        <w:rPr>
          <w:rFonts w:ascii="Verdana" w:hAnsi="Verdana" w:cs="MyriadPro-Regular"/>
          <w:b/>
          <w:color w:val="000000"/>
          <w:sz w:val="26"/>
          <w:szCs w:val="26"/>
        </w:rPr>
        <w:t>Sarah Glen</w:t>
      </w:r>
      <w:r>
        <w:rPr>
          <w:rFonts w:ascii="Verdana" w:hAnsi="Verdana" w:cs="MyriadPro-Regular"/>
          <w:color w:val="000000"/>
          <w:sz w:val="26"/>
          <w:szCs w:val="26"/>
        </w:rPr>
        <w:t xml:space="preserve">, the Manager of Community Initiatives at Hamilton Community Foundation: </w:t>
      </w:r>
      <w:r w:rsidRPr="0065497F">
        <w:rPr>
          <w:rFonts w:ascii="Verdana" w:hAnsi="Verdana" w:cs="MyriadPro-Regular"/>
          <w:color w:val="000000"/>
          <w:sz w:val="26"/>
          <w:szCs w:val="26"/>
        </w:rPr>
        <w:t xml:space="preserve">905-523-5600 </w:t>
      </w:r>
      <w:r>
        <w:rPr>
          <w:rFonts w:ascii="Verdana" w:hAnsi="Verdana" w:cs="MyriadPro-Regular"/>
          <w:color w:val="000000"/>
          <w:sz w:val="26"/>
          <w:szCs w:val="26"/>
        </w:rPr>
        <w:t>extension</w:t>
      </w:r>
      <w:r w:rsidRPr="0065497F">
        <w:rPr>
          <w:rFonts w:ascii="Verdana" w:hAnsi="Verdana" w:cs="MyriadPro-Regular"/>
          <w:color w:val="000000"/>
          <w:sz w:val="26"/>
          <w:szCs w:val="26"/>
        </w:rPr>
        <w:t xml:space="preserve"> 222</w:t>
      </w:r>
      <w:r>
        <w:rPr>
          <w:rFonts w:ascii="Verdana" w:hAnsi="Verdana" w:cs="MyriadPro-Regular"/>
          <w:color w:val="000000"/>
          <w:sz w:val="26"/>
          <w:szCs w:val="26"/>
        </w:rPr>
        <w:t>,</w:t>
      </w:r>
      <w:r w:rsidRPr="0065497F">
        <w:rPr>
          <w:rFonts w:ascii="Verdana" w:hAnsi="Verdana" w:cs="MyriadPro-Regular"/>
          <w:color w:val="000000"/>
          <w:sz w:val="26"/>
          <w:szCs w:val="26"/>
        </w:rPr>
        <w:t xml:space="preserve"> </w:t>
      </w:r>
      <w:hyperlink r:id="rId20" w:history="1">
        <w:r w:rsidRPr="00414149">
          <w:rPr>
            <w:rStyle w:val="Hyperlink"/>
            <w:rFonts w:ascii="Verdana" w:hAnsi="Verdana" w:cs="MyriadPro-Regular"/>
            <w:sz w:val="26"/>
            <w:szCs w:val="26"/>
          </w:rPr>
          <w:t>s.glen@hamitoncommunityfoundation.ca</w:t>
        </w:r>
      </w:hyperlink>
    </w:p>
    <w:p w:rsidR="00D61D79" w:rsidRDefault="00D61D79" w:rsidP="00AD3172">
      <w:pPr>
        <w:rPr>
          <w:rFonts w:ascii="Verdana" w:hAnsi="Verdana" w:cs="MyriadPro-Regular"/>
          <w:color w:val="000000"/>
          <w:sz w:val="26"/>
          <w:szCs w:val="26"/>
        </w:rPr>
      </w:pPr>
    </w:p>
    <w:p w:rsidR="00D61D79" w:rsidRDefault="00D61D79" w:rsidP="00AD3172">
      <w:pPr>
        <w:rPr>
          <w:rFonts w:ascii="Verdana" w:hAnsi="Verdana" w:cs="MyriadPro-Regular"/>
          <w:color w:val="000000"/>
          <w:sz w:val="26"/>
          <w:szCs w:val="26"/>
        </w:rPr>
      </w:pPr>
    </w:p>
    <w:p w:rsidR="00D61D79" w:rsidRDefault="00D61D79" w:rsidP="00D61D79">
      <w:pPr>
        <w:jc w:val="center"/>
        <w:rPr>
          <w:rFonts w:ascii="Verdana" w:hAnsi="Verdana" w:cs="MyriadPro-Regular"/>
          <w:b/>
          <w:color w:val="000000"/>
          <w:sz w:val="26"/>
          <w:szCs w:val="26"/>
        </w:rPr>
      </w:pPr>
      <w:r w:rsidRPr="00D61D79">
        <w:rPr>
          <w:rFonts w:ascii="Verdana" w:hAnsi="Verdana" w:cs="MyriadPro-Regular"/>
          <w:b/>
          <w:color w:val="000000"/>
          <w:sz w:val="26"/>
          <w:szCs w:val="26"/>
        </w:rPr>
        <w:t xml:space="preserve">The Small Grants </w:t>
      </w:r>
      <w:r w:rsidR="009137B9" w:rsidRPr="00D61D79">
        <w:rPr>
          <w:rFonts w:ascii="Verdana" w:hAnsi="Verdana" w:cs="MyriadPro-Regular"/>
          <w:b/>
          <w:color w:val="000000"/>
          <w:sz w:val="26"/>
          <w:szCs w:val="26"/>
        </w:rPr>
        <w:t>Application Form</w:t>
      </w:r>
      <w:r w:rsidRPr="00D61D79">
        <w:rPr>
          <w:rFonts w:ascii="Verdana" w:hAnsi="Verdana" w:cs="MyriadPro-Regular"/>
          <w:b/>
          <w:color w:val="000000"/>
          <w:sz w:val="26"/>
          <w:szCs w:val="26"/>
        </w:rPr>
        <w:t xml:space="preserve"> is available at </w:t>
      </w:r>
      <w:hyperlink r:id="rId21" w:history="1">
        <w:r w:rsidRPr="00D61D79">
          <w:rPr>
            <w:rStyle w:val="Hyperlink"/>
            <w:rFonts w:ascii="Verdana" w:hAnsi="Verdana" w:cs="MyriadPro-Regular"/>
            <w:b/>
            <w:sz w:val="26"/>
            <w:szCs w:val="26"/>
          </w:rPr>
          <w:t>www.hamiltoncommunityfoundation.ca/NAS</w:t>
        </w:r>
      </w:hyperlink>
    </w:p>
    <w:p w:rsidR="00D61D79" w:rsidRPr="00D61D79" w:rsidRDefault="00D61D79" w:rsidP="00D61D79">
      <w:pPr>
        <w:jc w:val="center"/>
        <w:rPr>
          <w:rFonts w:ascii="Verdana" w:hAnsi="Verdana" w:cs="MyriadPro-Regular"/>
          <w:b/>
          <w:color w:val="000000"/>
          <w:sz w:val="26"/>
          <w:szCs w:val="26"/>
        </w:rPr>
      </w:pPr>
      <w:r>
        <w:rPr>
          <w:rFonts w:ascii="Verdana" w:hAnsi="Verdana" w:cs="MyriadPro-Regular"/>
          <w:b/>
          <w:color w:val="000000"/>
          <w:sz w:val="26"/>
          <w:szCs w:val="26"/>
        </w:rPr>
        <w:t xml:space="preserve">You can also reach out to one of the contacts above </w:t>
      </w:r>
      <w:r>
        <w:rPr>
          <w:rFonts w:ascii="Verdana" w:hAnsi="Verdana" w:cs="MyriadPro-Regular"/>
          <w:b/>
          <w:color w:val="000000"/>
          <w:sz w:val="26"/>
          <w:szCs w:val="26"/>
        </w:rPr>
        <w:br/>
        <w:t>for a copy of the application.</w:t>
      </w:r>
    </w:p>
    <w:p w:rsidR="00076175" w:rsidRPr="00EA7066" w:rsidRDefault="00076175" w:rsidP="004D3126">
      <w:pPr>
        <w:rPr>
          <w:rFonts w:ascii="Verdana" w:hAnsi="Verdana" w:cs="MyriadPro-Regular"/>
          <w:color w:val="B50001"/>
          <w:sz w:val="26"/>
          <w:szCs w:val="26"/>
        </w:rPr>
      </w:pPr>
    </w:p>
    <w:sectPr w:rsidR="00076175" w:rsidRPr="00EA7066" w:rsidSect="004D3126">
      <w:type w:val="continuous"/>
      <w:pgSz w:w="12240" w:h="15840"/>
      <w:pgMar w:top="431" w:right="1151" w:bottom="431" w:left="1151" w:header="709" w:footer="709" w:gutter="0"/>
      <w:pgBorders w:offsetFrom="page">
        <w:top w:val="single" w:sz="24" w:space="24" w:color="auto"/>
        <w:left w:val="single" w:sz="24" w:space="24" w:color="auto"/>
        <w:bottom w:val="single" w:sz="24" w:space="24" w:color="auto"/>
        <w:right w:val="single" w:sz="24" w:space="24" w:color="auto"/>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7D0" w:rsidRDefault="00E337D0">
      <w:r>
        <w:separator/>
      </w:r>
    </w:p>
  </w:endnote>
  <w:endnote w:type="continuationSeparator" w:id="0">
    <w:p w:rsidR="00E337D0" w:rsidRDefault="00E3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Pro-Regula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yriadPro-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29A" w:rsidRPr="0083307C" w:rsidRDefault="0086529A">
    <w:pPr>
      <w:pStyle w:val="Footer"/>
      <w:framePr w:wrap="around" w:vAnchor="text" w:hAnchor="margin" w:xAlign="right" w:y="1"/>
      <w:rPr>
        <w:rStyle w:val="PageNumber"/>
        <w:rFonts w:ascii="Verdana" w:hAnsi="Verdana"/>
        <w:sz w:val="22"/>
        <w:szCs w:val="22"/>
      </w:rPr>
    </w:pPr>
    <w:r>
      <w:rPr>
        <w:rStyle w:val="PageNumber"/>
        <w:rFonts w:ascii="Verdana" w:hAnsi="Verdana"/>
        <w:sz w:val="22"/>
        <w:szCs w:val="22"/>
      </w:rPr>
      <w:t xml:space="preserve">Page </w:t>
    </w:r>
    <w:r w:rsidRPr="0083307C">
      <w:rPr>
        <w:rStyle w:val="PageNumber"/>
        <w:rFonts w:ascii="Verdana" w:hAnsi="Verdana"/>
        <w:sz w:val="22"/>
        <w:szCs w:val="22"/>
      </w:rPr>
      <w:fldChar w:fldCharType="begin"/>
    </w:r>
    <w:r w:rsidRPr="0083307C">
      <w:rPr>
        <w:rStyle w:val="PageNumber"/>
        <w:rFonts w:ascii="Verdana" w:hAnsi="Verdana"/>
        <w:sz w:val="22"/>
        <w:szCs w:val="22"/>
      </w:rPr>
      <w:instrText xml:space="preserve">PAGE  </w:instrText>
    </w:r>
    <w:r w:rsidRPr="0083307C">
      <w:rPr>
        <w:rStyle w:val="PageNumber"/>
        <w:rFonts w:ascii="Verdana" w:hAnsi="Verdana"/>
        <w:sz w:val="22"/>
        <w:szCs w:val="22"/>
      </w:rPr>
      <w:fldChar w:fldCharType="separate"/>
    </w:r>
    <w:r w:rsidR="00F95C95">
      <w:rPr>
        <w:rStyle w:val="PageNumber"/>
        <w:rFonts w:ascii="Verdana" w:hAnsi="Verdana"/>
        <w:noProof/>
        <w:sz w:val="22"/>
        <w:szCs w:val="22"/>
      </w:rPr>
      <w:t>4</w:t>
    </w:r>
    <w:r w:rsidRPr="0083307C">
      <w:rPr>
        <w:rStyle w:val="PageNumber"/>
        <w:rFonts w:ascii="Verdana" w:hAnsi="Verdana"/>
        <w:sz w:val="22"/>
        <w:szCs w:val="22"/>
      </w:rPr>
      <w:fldChar w:fldCharType="end"/>
    </w:r>
    <w:r>
      <w:rPr>
        <w:rStyle w:val="PageNumber"/>
        <w:rFonts w:ascii="Verdana" w:hAnsi="Verdana"/>
        <w:sz w:val="22"/>
        <w:szCs w:val="22"/>
      </w:rPr>
      <w:t xml:space="preserve"> of </w:t>
    </w:r>
    <w:r w:rsidR="004D3126">
      <w:rPr>
        <w:rStyle w:val="PageNumber"/>
        <w:rFonts w:ascii="Verdana" w:hAnsi="Verdana"/>
        <w:sz w:val="22"/>
        <w:szCs w:val="22"/>
      </w:rPr>
      <w:t>5</w:t>
    </w:r>
    <w:r>
      <w:rPr>
        <w:rStyle w:val="PageNumber"/>
        <w:rFonts w:ascii="Verdana" w:hAnsi="Verdana"/>
        <w:sz w:val="22"/>
        <w:szCs w:val="22"/>
      </w:rPr>
      <w:t xml:space="preserve"> </w:t>
    </w:r>
  </w:p>
  <w:p w:rsidR="0086529A" w:rsidRPr="00CD4149" w:rsidRDefault="0086529A" w:rsidP="00CD4149">
    <w:pPr>
      <w:pStyle w:val="Footer"/>
      <w:ind w:right="360"/>
      <w:rPr>
        <w:rFonts w:ascii="Verdana" w:hAnsi="Verdana"/>
        <w:sz w:val="22"/>
        <w:szCs w:val="22"/>
      </w:rPr>
    </w:pPr>
    <w:r w:rsidRPr="0083307C">
      <w:rPr>
        <w:rFonts w:ascii="Verdana" w:hAnsi="Verdana"/>
        <w:sz w:val="22"/>
        <w:szCs w:val="22"/>
      </w:rPr>
      <w:t xml:space="preserve">Small Grants </w:t>
    </w:r>
    <w:r>
      <w:rPr>
        <w:rFonts w:ascii="Verdana" w:hAnsi="Verdana"/>
        <w:sz w:val="22"/>
        <w:szCs w:val="22"/>
      </w:rPr>
      <w:t xml:space="preserve">Program </w:t>
    </w:r>
    <w:r w:rsidRPr="0083307C">
      <w:rPr>
        <w:rFonts w:ascii="Verdana" w:hAnsi="Verdana"/>
        <w:sz w:val="22"/>
        <w:szCs w:val="22"/>
      </w:rPr>
      <w:t xml:space="preserve">Toolkit 2018 Pilot | </w:t>
    </w:r>
    <w:r w:rsidR="004D3126">
      <w:rPr>
        <w:rFonts w:ascii="Verdana" w:hAnsi="Verdana"/>
        <w:sz w:val="22"/>
        <w:szCs w:val="22"/>
      </w:rPr>
      <w:t>Application Guidelines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7D0" w:rsidRDefault="00E337D0">
      <w:r>
        <w:separator/>
      </w:r>
    </w:p>
  </w:footnote>
  <w:footnote w:type="continuationSeparator" w:id="0">
    <w:p w:rsidR="00E337D0" w:rsidRDefault="00E337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B50"/>
    <w:multiLevelType w:val="hybridMultilevel"/>
    <w:tmpl w:val="DDBCFF4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C3E624B"/>
    <w:multiLevelType w:val="hybridMultilevel"/>
    <w:tmpl w:val="26F4BF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1A2886"/>
    <w:multiLevelType w:val="hybridMultilevel"/>
    <w:tmpl w:val="F14697A8"/>
    <w:lvl w:ilvl="0" w:tplc="9F446D2E">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733C85"/>
    <w:multiLevelType w:val="hybridMultilevel"/>
    <w:tmpl w:val="FEE2B4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9E587D"/>
    <w:multiLevelType w:val="hybridMultilevel"/>
    <w:tmpl w:val="E3ACE6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E3003D"/>
    <w:multiLevelType w:val="hybridMultilevel"/>
    <w:tmpl w:val="AD72807E"/>
    <w:lvl w:ilvl="0" w:tplc="10090009">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1C815CB"/>
    <w:multiLevelType w:val="hybridMultilevel"/>
    <w:tmpl w:val="CCFEE9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3BB379B"/>
    <w:multiLevelType w:val="hybridMultilevel"/>
    <w:tmpl w:val="29E0D7B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D9831CA"/>
    <w:multiLevelType w:val="hybridMultilevel"/>
    <w:tmpl w:val="ADC29B0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0B8232C"/>
    <w:multiLevelType w:val="multilevel"/>
    <w:tmpl w:val="E7428A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5B2C8F"/>
    <w:multiLevelType w:val="hybridMultilevel"/>
    <w:tmpl w:val="3F4217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5800A94"/>
    <w:multiLevelType w:val="hybridMultilevel"/>
    <w:tmpl w:val="A6126C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70F5ECF"/>
    <w:multiLevelType w:val="hybridMultilevel"/>
    <w:tmpl w:val="FC5879D2"/>
    <w:lvl w:ilvl="0" w:tplc="10090009">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3" w15:restartNumberingAfterBreak="0">
    <w:nsid w:val="4A526C0F"/>
    <w:multiLevelType w:val="hybridMultilevel"/>
    <w:tmpl w:val="A76456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4B72A1F"/>
    <w:multiLevelType w:val="hybridMultilevel"/>
    <w:tmpl w:val="2A045E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4FC0AA5"/>
    <w:multiLevelType w:val="hybridMultilevel"/>
    <w:tmpl w:val="BE56705A"/>
    <w:lvl w:ilvl="0" w:tplc="8ECA6890">
      <w:start w:val="289"/>
      <w:numFmt w:val="bullet"/>
      <w:lvlText w:val="-"/>
      <w:lvlJc w:val="left"/>
      <w:pPr>
        <w:ind w:left="720" w:hanging="360"/>
      </w:pPr>
      <w:rPr>
        <w:rFonts w:ascii="Verdana" w:eastAsia="Times New Roman" w:hAnsi="Verdana" w:cs="MyriadPro-Regular"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548646F"/>
    <w:multiLevelType w:val="hybridMultilevel"/>
    <w:tmpl w:val="6CF8D13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EF06E50"/>
    <w:multiLevelType w:val="hybridMultilevel"/>
    <w:tmpl w:val="F76CB13C"/>
    <w:lvl w:ilvl="0" w:tplc="D0D63A04">
      <w:start w:val="1"/>
      <w:numFmt w:val="decimal"/>
      <w:lvlText w:val="%1."/>
      <w:lvlJc w:val="left"/>
      <w:pPr>
        <w:ind w:left="1080" w:hanging="360"/>
      </w:pPr>
      <w:rPr>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645312D2"/>
    <w:multiLevelType w:val="hybridMultilevel"/>
    <w:tmpl w:val="BB342E72"/>
    <w:lvl w:ilvl="0" w:tplc="66FE741C">
      <w:start w:val="1"/>
      <w:numFmt w:val="decimal"/>
      <w:lvlText w:val="%1)"/>
      <w:lvlJc w:val="left"/>
      <w:pPr>
        <w:ind w:left="1102" w:hanging="720"/>
      </w:pPr>
      <w:rPr>
        <w:rFonts w:hint="default"/>
      </w:rPr>
    </w:lvl>
    <w:lvl w:ilvl="1" w:tplc="10090019" w:tentative="1">
      <w:start w:val="1"/>
      <w:numFmt w:val="lowerLetter"/>
      <w:lvlText w:val="%2."/>
      <w:lvlJc w:val="left"/>
      <w:pPr>
        <w:ind w:left="1462" w:hanging="360"/>
      </w:pPr>
    </w:lvl>
    <w:lvl w:ilvl="2" w:tplc="1009001B" w:tentative="1">
      <w:start w:val="1"/>
      <w:numFmt w:val="lowerRoman"/>
      <w:lvlText w:val="%3."/>
      <w:lvlJc w:val="right"/>
      <w:pPr>
        <w:ind w:left="2182" w:hanging="180"/>
      </w:pPr>
    </w:lvl>
    <w:lvl w:ilvl="3" w:tplc="1009000F" w:tentative="1">
      <w:start w:val="1"/>
      <w:numFmt w:val="decimal"/>
      <w:lvlText w:val="%4."/>
      <w:lvlJc w:val="left"/>
      <w:pPr>
        <w:ind w:left="2902" w:hanging="360"/>
      </w:pPr>
    </w:lvl>
    <w:lvl w:ilvl="4" w:tplc="10090019" w:tentative="1">
      <w:start w:val="1"/>
      <w:numFmt w:val="lowerLetter"/>
      <w:lvlText w:val="%5."/>
      <w:lvlJc w:val="left"/>
      <w:pPr>
        <w:ind w:left="3622" w:hanging="360"/>
      </w:pPr>
    </w:lvl>
    <w:lvl w:ilvl="5" w:tplc="1009001B" w:tentative="1">
      <w:start w:val="1"/>
      <w:numFmt w:val="lowerRoman"/>
      <w:lvlText w:val="%6."/>
      <w:lvlJc w:val="right"/>
      <w:pPr>
        <w:ind w:left="4342" w:hanging="180"/>
      </w:pPr>
    </w:lvl>
    <w:lvl w:ilvl="6" w:tplc="1009000F" w:tentative="1">
      <w:start w:val="1"/>
      <w:numFmt w:val="decimal"/>
      <w:lvlText w:val="%7."/>
      <w:lvlJc w:val="left"/>
      <w:pPr>
        <w:ind w:left="5062" w:hanging="360"/>
      </w:pPr>
    </w:lvl>
    <w:lvl w:ilvl="7" w:tplc="10090019" w:tentative="1">
      <w:start w:val="1"/>
      <w:numFmt w:val="lowerLetter"/>
      <w:lvlText w:val="%8."/>
      <w:lvlJc w:val="left"/>
      <w:pPr>
        <w:ind w:left="5782" w:hanging="360"/>
      </w:pPr>
    </w:lvl>
    <w:lvl w:ilvl="8" w:tplc="1009001B" w:tentative="1">
      <w:start w:val="1"/>
      <w:numFmt w:val="lowerRoman"/>
      <w:lvlText w:val="%9."/>
      <w:lvlJc w:val="right"/>
      <w:pPr>
        <w:ind w:left="6502" w:hanging="180"/>
      </w:pPr>
    </w:lvl>
  </w:abstractNum>
  <w:abstractNum w:abstractNumId="19" w15:restartNumberingAfterBreak="0">
    <w:nsid w:val="64A3000C"/>
    <w:multiLevelType w:val="hybridMultilevel"/>
    <w:tmpl w:val="DCB8361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CBC2530"/>
    <w:multiLevelType w:val="hybridMultilevel"/>
    <w:tmpl w:val="D312EF9A"/>
    <w:lvl w:ilvl="0" w:tplc="10090009">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66E2ACD"/>
    <w:multiLevelType w:val="hybridMultilevel"/>
    <w:tmpl w:val="47BC8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DFE3A1B"/>
    <w:multiLevelType w:val="multilevel"/>
    <w:tmpl w:val="B344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0"/>
  </w:num>
  <w:num w:numId="3">
    <w:abstractNumId w:val="11"/>
  </w:num>
  <w:num w:numId="4">
    <w:abstractNumId w:val="16"/>
  </w:num>
  <w:num w:numId="5">
    <w:abstractNumId w:val="0"/>
  </w:num>
  <w:num w:numId="6">
    <w:abstractNumId w:val="15"/>
  </w:num>
  <w:num w:numId="7">
    <w:abstractNumId w:val="5"/>
  </w:num>
  <w:num w:numId="8">
    <w:abstractNumId w:val="7"/>
  </w:num>
  <w:num w:numId="9">
    <w:abstractNumId w:val="18"/>
  </w:num>
  <w:num w:numId="10">
    <w:abstractNumId w:val="9"/>
  </w:num>
  <w:num w:numId="11">
    <w:abstractNumId w:val="22"/>
  </w:num>
  <w:num w:numId="12">
    <w:abstractNumId w:val="14"/>
  </w:num>
  <w:num w:numId="13">
    <w:abstractNumId w:val="3"/>
  </w:num>
  <w:num w:numId="14">
    <w:abstractNumId w:val="4"/>
  </w:num>
  <w:num w:numId="15">
    <w:abstractNumId w:val="21"/>
  </w:num>
  <w:num w:numId="16">
    <w:abstractNumId w:val="10"/>
  </w:num>
  <w:num w:numId="17">
    <w:abstractNumId w:val="1"/>
  </w:num>
  <w:num w:numId="18">
    <w:abstractNumId w:val="17"/>
  </w:num>
  <w:num w:numId="19">
    <w:abstractNumId w:val="12"/>
  </w:num>
  <w:num w:numId="20">
    <w:abstractNumId w:val="6"/>
  </w:num>
  <w:num w:numId="21">
    <w:abstractNumId w:val="8"/>
  </w:num>
  <w:num w:numId="22">
    <w:abstractNumId w:val="13"/>
  </w:num>
  <w:num w:numId="23">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4RDkuvDI7biPqMwxgrYdTwO7mqpz1wDwkP6MxyqYGxKdPMoYKirOzx0mxxRVEn2bo826G6R5KJIIHeappYOCAQ==" w:salt="/eML/fBUsjsveSMW4whQj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BE"/>
    <w:rsid w:val="000169BE"/>
    <w:rsid w:val="00026B45"/>
    <w:rsid w:val="0003068F"/>
    <w:rsid w:val="00047EA8"/>
    <w:rsid w:val="0005023D"/>
    <w:rsid w:val="00067924"/>
    <w:rsid w:val="00076175"/>
    <w:rsid w:val="00085FA0"/>
    <w:rsid w:val="00087DE2"/>
    <w:rsid w:val="00094910"/>
    <w:rsid w:val="00094D7B"/>
    <w:rsid w:val="000A110F"/>
    <w:rsid w:val="000A4C8B"/>
    <w:rsid w:val="000B4682"/>
    <w:rsid w:val="000B6867"/>
    <w:rsid w:val="000C5DF5"/>
    <w:rsid w:val="000C5FBD"/>
    <w:rsid w:val="000C75BC"/>
    <w:rsid w:val="000C7707"/>
    <w:rsid w:val="000D186D"/>
    <w:rsid w:val="001261E2"/>
    <w:rsid w:val="00171B95"/>
    <w:rsid w:val="001833D1"/>
    <w:rsid w:val="001A2352"/>
    <w:rsid w:val="001A5C56"/>
    <w:rsid w:val="001B17D3"/>
    <w:rsid w:val="001B74F4"/>
    <w:rsid w:val="001C6822"/>
    <w:rsid w:val="001D354C"/>
    <w:rsid w:val="001F3BB4"/>
    <w:rsid w:val="00202904"/>
    <w:rsid w:val="002059B2"/>
    <w:rsid w:val="00207CE6"/>
    <w:rsid w:val="002106DF"/>
    <w:rsid w:val="00211EA7"/>
    <w:rsid w:val="002246DB"/>
    <w:rsid w:val="002343A7"/>
    <w:rsid w:val="00234946"/>
    <w:rsid w:val="00235CB0"/>
    <w:rsid w:val="002505A3"/>
    <w:rsid w:val="002730DA"/>
    <w:rsid w:val="0027726A"/>
    <w:rsid w:val="002800D4"/>
    <w:rsid w:val="0028413D"/>
    <w:rsid w:val="002A00ED"/>
    <w:rsid w:val="002A72C6"/>
    <w:rsid w:val="002C167E"/>
    <w:rsid w:val="002C62AA"/>
    <w:rsid w:val="002C668F"/>
    <w:rsid w:val="002E08BF"/>
    <w:rsid w:val="003052E7"/>
    <w:rsid w:val="003141A1"/>
    <w:rsid w:val="003144A6"/>
    <w:rsid w:val="00314930"/>
    <w:rsid w:val="00341013"/>
    <w:rsid w:val="00356397"/>
    <w:rsid w:val="0036019A"/>
    <w:rsid w:val="003746B1"/>
    <w:rsid w:val="003757F6"/>
    <w:rsid w:val="003A7F15"/>
    <w:rsid w:val="003C43FB"/>
    <w:rsid w:val="003D0209"/>
    <w:rsid w:val="003E7A58"/>
    <w:rsid w:val="003F2138"/>
    <w:rsid w:val="004015C1"/>
    <w:rsid w:val="00423874"/>
    <w:rsid w:val="004265BC"/>
    <w:rsid w:val="0043525B"/>
    <w:rsid w:val="0043648E"/>
    <w:rsid w:val="0044309A"/>
    <w:rsid w:val="00454C74"/>
    <w:rsid w:val="00461D45"/>
    <w:rsid w:val="004713B9"/>
    <w:rsid w:val="004A1520"/>
    <w:rsid w:val="004C12FC"/>
    <w:rsid w:val="004D3126"/>
    <w:rsid w:val="004D597E"/>
    <w:rsid w:val="004E73FF"/>
    <w:rsid w:val="004F4C8C"/>
    <w:rsid w:val="0050623B"/>
    <w:rsid w:val="0051798A"/>
    <w:rsid w:val="0052044E"/>
    <w:rsid w:val="00541284"/>
    <w:rsid w:val="005500B7"/>
    <w:rsid w:val="00550561"/>
    <w:rsid w:val="00555523"/>
    <w:rsid w:val="00582A0C"/>
    <w:rsid w:val="005959EA"/>
    <w:rsid w:val="00595DCA"/>
    <w:rsid w:val="005A0BF9"/>
    <w:rsid w:val="005A3B82"/>
    <w:rsid w:val="005A4824"/>
    <w:rsid w:val="005D6384"/>
    <w:rsid w:val="005E6157"/>
    <w:rsid w:val="005F41E7"/>
    <w:rsid w:val="00603974"/>
    <w:rsid w:val="00644D65"/>
    <w:rsid w:val="0065497F"/>
    <w:rsid w:val="00655BFC"/>
    <w:rsid w:val="006622AD"/>
    <w:rsid w:val="006640CE"/>
    <w:rsid w:val="006700DB"/>
    <w:rsid w:val="006742C8"/>
    <w:rsid w:val="00693E0F"/>
    <w:rsid w:val="006A0C9B"/>
    <w:rsid w:val="006A43B2"/>
    <w:rsid w:val="006C161D"/>
    <w:rsid w:val="006C1B3C"/>
    <w:rsid w:val="006D0CDE"/>
    <w:rsid w:val="006D56C1"/>
    <w:rsid w:val="006D763C"/>
    <w:rsid w:val="006F1742"/>
    <w:rsid w:val="006F1B08"/>
    <w:rsid w:val="00705D9A"/>
    <w:rsid w:val="00717D0F"/>
    <w:rsid w:val="00717E6E"/>
    <w:rsid w:val="00722B88"/>
    <w:rsid w:val="00732380"/>
    <w:rsid w:val="007371CA"/>
    <w:rsid w:val="00756EAB"/>
    <w:rsid w:val="007631A7"/>
    <w:rsid w:val="0077075A"/>
    <w:rsid w:val="00772601"/>
    <w:rsid w:val="007A6803"/>
    <w:rsid w:val="007D4CEF"/>
    <w:rsid w:val="0080639E"/>
    <w:rsid w:val="008173C1"/>
    <w:rsid w:val="0082163D"/>
    <w:rsid w:val="0083307C"/>
    <w:rsid w:val="00844009"/>
    <w:rsid w:val="0086529A"/>
    <w:rsid w:val="0087605C"/>
    <w:rsid w:val="008774BE"/>
    <w:rsid w:val="00895873"/>
    <w:rsid w:val="008A3075"/>
    <w:rsid w:val="008A7C3F"/>
    <w:rsid w:val="008E3125"/>
    <w:rsid w:val="008E67CB"/>
    <w:rsid w:val="008F0C87"/>
    <w:rsid w:val="008F220F"/>
    <w:rsid w:val="008F4409"/>
    <w:rsid w:val="00910431"/>
    <w:rsid w:val="0091168D"/>
    <w:rsid w:val="009137B9"/>
    <w:rsid w:val="00921A1D"/>
    <w:rsid w:val="00925CAD"/>
    <w:rsid w:val="00943D95"/>
    <w:rsid w:val="009444E5"/>
    <w:rsid w:val="00964E00"/>
    <w:rsid w:val="00973EFF"/>
    <w:rsid w:val="009866EE"/>
    <w:rsid w:val="009940AF"/>
    <w:rsid w:val="00994C9A"/>
    <w:rsid w:val="009A5650"/>
    <w:rsid w:val="009B47A0"/>
    <w:rsid w:val="009E0EC8"/>
    <w:rsid w:val="009E7ADD"/>
    <w:rsid w:val="00A00406"/>
    <w:rsid w:val="00A243CA"/>
    <w:rsid w:val="00A52CC5"/>
    <w:rsid w:val="00A66356"/>
    <w:rsid w:val="00A702DB"/>
    <w:rsid w:val="00A77840"/>
    <w:rsid w:val="00A82DC8"/>
    <w:rsid w:val="00A966D0"/>
    <w:rsid w:val="00AA4740"/>
    <w:rsid w:val="00AC47D4"/>
    <w:rsid w:val="00AD2C31"/>
    <w:rsid w:val="00AD3172"/>
    <w:rsid w:val="00AD430B"/>
    <w:rsid w:val="00AE1FFC"/>
    <w:rsid w:val="00AE3A62"/>
    <w:rsid w:val="00AF7D52"/>
    <w:rsid w:val="00B1031E"/>
    <w:rsid w:val="00B148A8"/>
    <w:rsid w:val="00B237F8"/>
    <w:rsid w:val="00B35456"/>
    <w:rsid w:val="00B5225F"/>
    <w:rsid w:val="00B63D54"/>
    <w:rsid w:val="00B7624C"/>
    <w:rsid w:val="00B82354"/>
    <w:rsid w:val="00B84C07"/>
    <w:rsid w:val="00B84DD6"/>
    <w:rsid w:val="00B875E4"/>
    <w:rsid w:val="00BC4508"/>
    <w:rsid w:val="00BC674B"/>
    <w:rsid w:val="00BC6C5F"/>
    <w:rsid w:val="00BD06B1"/>
    <w:rsid w:val="00BD3C9B"/>
    <w:rsid w:val="00BF2D74"/>
    <w:rsid w:val="00C30A69"/>
    <w:rsid w:val="00C349C0"/>
    <w:rsid w:val="00C47BB2"/>
    <w:rsid w:val="00C75040"/>
    <w:rsid w:val="00C81A39"/>
    <w:rsid w:val="00CA7743"/>
    <w:rsid w:val="00CD4149"/>
    <w:rsid w:val="00CD52C9"/>
    <w:rsid w:val="00CE01B9"/>
    <w:rsid w:val="00D04B73"/>
    <w:rsid w:val="00D05BAF"/>
    <w:rsid w:val="00D1190B"/>
    <w:rsid w:val="00D15E0D"/>
    <w:rsid w:val="00D251F3"/>
    <w:rsid w:val="00D30367"/>
    <w:rsid w:val="00D36144"/>
    <w:rsid w:val="00D41297"/>
    <w:rsid w:val="00D466D9"/>
    <w:rsid w:val="00D5420C"/>
    <w:rsid w:val="00D61D79"/>
    <w:rsid w:val="00D61FB5"/>
    <w:rsid w:val="00D75CC8"/>
    <w:rsid w:val="00D91691"/>
    <w:rsid w:val="00D932D9"/>
    <w:rsid w:val="00D94AC2"/>
    <w:rsid w:val="00DB140E"/>
    <w:rsid w:val="00DD64C9"/>
    <w:rsid w:val="00DE75CA"/>
    <w:rsid w:val="00E03A5B"/>
    <w:rsid w:val="00E337D0"/>
    <w:rsid w:val="00E3466B"/>
    <w:rsid w:val="00E350C9"/>
    <w:rsid w:val="00E36AAC"/>
    <w:rsid w:val="00E4580C"/>
    <w:rsid w:val="00E62493"/>
    <w:rsid w:val="00E64B7B"/>
    <w:rsid w:val="00E64DF6"/>
    <w:rsid w:val="00E74CFC"/>
    <w:rsid w:val="00E7759C"/>
    <w:rsid w:val="00E82C75"/>
    <w:rsid w:val="00E86CED"/>
    <w:rsid w:val="00EA64F9"/>
    <w:rsid w:val="00EA7066"/>
    <w:rsid w:val="00EC1C42"/>
    <w:rsid w:val="00ED5B2A"/>
    <w:rsid w:val="00F522C1"/>
    <w:rsid w:val="00F71620"/>
    <w:rsid w:val="00F83283"/>
    <w:rsid w:val="00F86261"/>
    <w:rsid w:val="00F94766"/>
    <w:rsid w:val="00F95C95"/>
    <w:rsid w:val="00FB469B"/>
    <w:rsid w:val="00FC08E7"/>
    <w:rsid w:val="00FF4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9620C85-C6F9-4D3B-B477-75930B4D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qFormat/>
    <w:pPr>
      <w:keepNext/>
      <w:jc w:val="center"/>
      <w:outlineLvl w:val="1"/>
    </w:pPr>
    <w:rPr>
      <w:rFonts w:ascii="Arial" w:hAnsi="Arial"/>
      <w:b/>
      <w:sz w:val="22"/>
    </w:rPr>
  </w:style>
  <w:style w:type="paragraph" w:styleId="Heading3">
    <w:name w:val="heading 3"/>
    <w:basedOn w:val="Normal"/>
    <w:next w:val="Normal"/>
    <w:link w:val="Heading3Char"/>
    <w:qFormat/>
    <w:pPr>
      <w:keepNext/>
      <w:jc w:val="center"/>
      <w:outlineLvl w:val="2"/>
    </w:pPr>
    <w:rPr>
      <w:rFonts w:ascii="Arial" w:hAnsi="Arial"/>
      <w:b/>
      <w:sz w:val="24"/>
    </w:rPr>
  </w:style>
  <w:style w:type="paragraph" w:styleId="Heading4">
    <w:name w:val="heading 4"/>
    <w:basedOn w:val="Normal"/>
    <w:next w:val="Normal"/>
    <w:qFormat/>
    <w:pPr>
      <w:keepNext/>
      <w:jc w:val="center"/>
      <w:outlineLvl w:val="3"/>
    </w:pPr>
    <w:rPr>
      <w:rFonts w:ascii="Arial" w:hAnsi="Arial" w:cs="Arial"/>
      <w:b/>
      <w:sz w:val="28"/>
    </w:rPr>
  </w:style>
  <w:style w:type="paragraph" w:styleId="Heading5">
    <w:name w:val="heading 5"/>
    <w:basedOn w:val="Normal"/>
    <w:next w:val="Normal"/>
    <w:link w:val="Heading5Char"/>
    <w:qFormat/>
    <w:pPr>
      <w:keepNext/>
      <w:jc w:val="right"/>
      <w:outlineLvl w:val="4"/>
    </w:pPr>
    <w:rPr>
      <w:rFonts w:ascii="Arial" w:hAnsi="Arial"/>
      <w:b/>
      <w:sz w:val="24"/>
      <w:szCs w:val="24"/>
    </w:rPr>
  </w:style>
  <w:style w:type="paragraph" w:styleId="Heading6">
    <w:name w:val="heading 6"/>
    <w:basedOn w:val="Normal"/>
    <w:next w:val="Normal"/>
    <w:qFormat/>
    <w:pPr>
      <w:keepNext/>
      <w:jc w:val="right"/>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Arial" w:hAnsi="Arial"/>
      <w:b/>
      <w:bCs/>
      <w:sz w:val="36"/>
    </w:rPr>
  </w:style>
  <w:style w:type="paragraph" w:styleId="Header">
    <w:name w:val="header"/>
    <w:basedOn w:val="Normal"/>
    <w:rsid w:val="00DB140E"/>
    <w:pPr>
      <w:tabs>
        <w:tab w:val="center" w:pos="4320"/>
        <w:tab w:val="right" w:pos="8640"/>
      </w:tabs>
    </w:pPr>
  </w:style>
  <w:style w:type="character" w:customStyle="1" w:styleId="Heading2Char">
    <w:name w:val="Heading 2 Char"/>
    <w:link w:val="Heading2"/>
    <w:rsid w:val="00B148A8"/>
    <w:rPr>
      <w:rFonts w:ascii="Arial" w:hAnsi="Arial"/>
      <w:b/>
      <w:sz w:val="22"/>
    </w:rPr>
  </w:style>
  <w:style w:type="paragraph" w:styleId="ListParagraph">
    <w:name w:val="List Paragraph"/>
    <w:basedOn w:val="Normal"/>
    <w:uiPriority w:val="34"/>
    <w:qFormat/>
    <w:rsid w:val="00BD06B1"/>
    <w:pPr>
      <w:ind w:left="720"/>
    </w:pPr>
    <w:rPr>
      <w:rFonts w:ascii="Calibri" w:eastAsia="Calibri" w:hAnsi="Calibri"/>
      <w:sz w:val="22"/>
      <w:szCs w:val="22"/>
    </w:rPr>
  </w:style>
  <w:style w:type="character" w:customStyle="1" w:styleId="Heading5Char">
    <w:name w:val="Heading 5 Char"/>
    <w:link w:val="Heading5"/>
    <w:rsid w:val="005A0BF9"/>
    <w:rPr>
      <w:rFonts w:ascii="Arial" w:hAnsi="Arial"/>
      <w:b/>
      <w:sz w:val="24"/>
      <w:szCs w:val="24"/>
      <w:lang w:val="en-US" w:eastAsia="en-US"/>
    </w:rPr>
  </w:style>
  <w:style w:type="character" w:customStyle="1" w:styleId="Heading3Char">
    <w:name w:val="Heading 3 Char"/>
    <w:link w:val="Heading3"/>
    <w:rsid w:val="002730DA"/>
    <w:rPr>
      <w:rFonts w:ascii="Arial" w:hAnsi="Arial"/>
      <w:b/>
      <w:sz w:val="24"/>
      <w:lang w:val="en-US" w:eastAsia="en-US"/>
    </w:rPr>
  </w:style>
  <w:style w:type="table" w:styleId="TableGrid">
    <w:name w:val="Table Grid"/>
    <w:basedOn w:val="TableNormal"/>
    <w:rsid w:val="00994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85FA0"/>
    <w:rPr>
      <w:rFonts w:ascii="Segoe UI" w:hAnsi="Segoe UI" w:cs="Segoe UI"/>
      <w:sz w:val="18"/>
      <w:szCs w:val="18"/>
    </w:rPr>
  </w:style>
  <w:style w:type="character" w:customStyle="1" w:styleId="BalloonTextChar">
    <w:name w:val="Balloon Text Char"/>
    <w:link w:val="BalloonText"/>
    <w:rsid w:val="00085FA0"/>
    <w:rPr>
      <w:rFonts w:ascii="Segoe UI" w:hAnsi="Segoe UI" w:cs="Segoe UI"/>
      <w:sz w:val="18"/>
      <w:szCs w:val="18"/>
    </w:rPr>
  </w:style>
  <w:style w:type="character" w:customStyle="1" w:styleId="UnresolvedMention">
    <w:name w:val="Unresolved Mention"/>
    <w:uiPriority w:val="99"/>
    <w:semiHidden/>
    <w:unhideWhenUsed/>
    <w:rsid w:val="003144A6"/>
    <w:rPr>
      <w:color w:val="808080"/>
      <w:shd w:val="clear" w:color="auto" w:fill="E6E6E6"/>
    </w:rPr>
  </w:style>
  <w:style w:type="paragraph" w:styleId="CommentText">
    <w:name w:val="annotation text"/>
    <w:basedOn w:val="Normal"/>
    <w:link w:val="CommentTextChar"/>
    <w:uiPriority w:val="99"/>
    <w:unhideWhenUsed/>
    <w:rsid w:val="00094D7B"/>
    <w:pPr>
      <w:spacing w:after="200"/>
    </w:pPr>
    <w:rPr>
      <w:rFonts w:ascii="Calibri" w:eastAsia="Calibri" w:hAnsi="Calibri"/>
      <w:lang w:val="en-CA"/>
    </w:rPr>
  </w:style>
  <w:style w:type="character" w:customStyle="1" w:styleId="CommentTextChar">
    <w:name w:val="Comment Text Char"/>
    <w:link w:val="CommentText"/>
    <w:uiPriority w:val="99"/>
    <w:rsid w:val="00094D7B"/>
    <w:rPr>
      <w:rFonts w:ascii="Calibri" w:eastAsia="Calibri" w:hAnsi="Calibri"/>
      <w:lang w:eastAsia="en-US"/>
    </w:rPr>
  </w:style>
  <w:style w:type="character" w:styleId="CommentReference">
    <w:name w:val="annotation reference"/>
    <w:rsid w:val="00BD3C9B"/>
    <w:rPr>
      <w:sz w:val="16"/>
      <w:szCs w:val="16"/>
    </w:rPr>
  </w:style>
  <w:style w:type="paragraph" w:styleId="CommentSubject">
    <w:name w:val="annotation subject"/>
    <w:basedOn w:val="CommentText"/>
    <w:next w:val="CommentText"/>
    <w:link w:val="CommentSubjectChar"/>
    <w:rsid w:val="00BD3C9B"/>
    <w:pPr>
      <w:spacing w:after="0"/>
    </w:pPr>
    <w:rPr>
      <w:rFonts w:ascii="Times New Roman" w:eastAsia="Times New Roman" w:hAnsi="Times New Roman"/>
      <w:b/>
      <w:bCs/>
      <w:lang w:val="en-US"/>
    </w:rPr>
  </w:style>
  <w:style w:type="character" w:customStyle="1" w:styleId="CommentSubjectChar">
    <w:name w:val="Comment Subject Char"/>
    <w:link w:val="CommentSubject"/>
    <w:rsid w:val="00BD3C9B"/>
    <w:rPr>
      <w:rFonts w:ascii="Calibri" w:eastAsia="Calibri" w:hAnsi="Calibri"/>
      <w:b/>
      <w:bCs/>
      <w:lang w:val="en-US" w:eastAsia="en-US"/>
    </w:rPr>
  </w:style>
  <w:style w:type="character" w:customStyle="1" w:styleId="FooterChar">
    <w:name w:val="Footer Char"/>
    <w:link w:val="Footer"/>
    <w:uiPriority w:val="99"/>
    <w:rsid w:val="006A0C9B"/>
    <w:rPr>
      <w:lang w:val="en-US" w:eastAsia="en-US"/>
    </w:rPr>
  </w:style>
  <w:style w:type="paragraph" w:styleId="NormalWeb">
    <w:name w:val="Normal (Web)"/>
    <w:basedOn w:val="Normal"/>
    <w:uiPriority w:val="99"/>
    <w:unhideWhenUsed/>
    <w:rsid w:val="00026B45"/>
    <w:pPr>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582082">
      <w:bodyDiv w:val="1"/>
      <w:marLeft w:val="0"/>
      <w:marRight w:val="0"/>
      <w:marTop w:val="0"/>
      <w:marBottom w:val="0"/>
      <w:divBdr>
        <w:top w:val="none" w:sz="0" w:space="0" w:color="auto"/>
        <w:left w:val="none" w:sz="0" w:space="0" w:color="auto"/>
        <w:bottom w:val="none" w:sz="0" w:space="0" w:color="auto"/>
        <w:right w:val="none" w:sz="0" w:space="0" w:color="auto"/>
      </w:divBdr>
    </w:div>
    <w:div w:id="510335008">
      <w:bodyDiv w:val="1"/>
      <w:marLeft w:val="0"/>
      <w:marRight w:val="0"/>
      <w:marTop w:val="0"/>
      <w:marBottom w:val="0"/>
      <w:divBdr>
        <w:top w:val="none" w:sz="0" w:space="0" w:color="auto"/>
        <w:left w:val="none" w:sz="0" w:space="0" w:color="auto"/>
        <w:bottom w:val="none" w:sz="0" w:space="0" w:color="auto"/>
        <w:right w:val="none" w:sz="0" w:space="0" w:color="auto"/>
      </w:divBdr>
    </w:div>
    <w:div w:id="1636525855">
      <w:bodyDiv w:val="1"/>
      <w:marLeft w:val="0"/>
      <w:marRight w:val="0"/>
      <w:marTop w:val="0"/>
      <w:marBottom w:val="0"/>
      <w:divBdr>
        <w:top w:val="none" w:sz="0" w:space="0" w:color="auto"/>
        <w:left w:val="none" w:sz="0" w:space="0" w:color="auto"/>
        <w:bottom w:val="none" w:sz="0" w:space="0" w:color="auto"/>
        <w:right w:val="none" w:sz="0" w:space="0" w:color="auto"/>
      </w:divBdr>
    </w:div>
    <w:div w:id="1817992015">
      <w:bodyDiv w:val="1"/>
      <w:marLeft w:val="0"/>
      <w:marRight w:val="0"/>
      <w:marTop w:val="0"/>
      <w:marBottom w:val="0"/>
      <w:divBdr>
        <w:top w:val="none" w:sz="0" w:space="0" w:color="auto"/>
        <w:left w:val="none" w:sz="0" w:space="0" w:color="auto"/>
        <w:bottom w:val="none" w:sz="0" w:space="0" w:color="auto"/>
        <w:right w:val="none" w:sz="0" w:space="0" w:color="auto"/>
      </w:divBdr>
    </w:div>
    <w:div w:id="1860393922">
      <w:bodyDiv w:val="1"/>
      <w:marLeft w:val="0"/>
      <w:marRight w:val="0"/>
      <w:marTop w:val="0"/>
      <w:marBottom w:val="0"/>
      <w:divBdr>
        <w:top w:val="none" w:sz="0" w:space="0" w:color="auto"/>
        <w:left w:val="none" w:sz="0" w:space="0" w:color="auto"/>
        <w:bottom w:val="none" w:sz="0" w:space="0" w:color="auto"/>
        <w:right w:val="none" w:sz="0" w:space="0" w:color="auto"/>
      </w:divBdr>
    </w:div>
    <w:div w:id="1860660654">
      <w:bodyDiv w:val="1"/>
      <w:marLeft w:val="0"/>
      <w:marRight w:val="0"/>
      <w:marTop w:val="0"/>
      <w:marBottom w:val="0"/>
      <w:divBdr>
        <w:top w:val="none" w:sz="0" w:space="0" w:color="auto"/>
        <w:left w:val="none" w:sz="0" w:space="0" w:color="auto"/>
        <w:bottom w:val="none" w:sz="0" w:space="0" w:color="auto"/>
        <w:right w:val="none" w:sz="0" w:space="0" w:color="auto"/>
      </w:divBdr>
    </w:div>
    <w:div w:id="198176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amiltoncommunityfoundation.ca/NAS" TargetMode="External"/><Relationship Id="rId18" Type="http://schemas.openxmlformats.org/officeDocument/2006/relationships/hyperlink" Target="mailto:n.zeb@hamiltoncommunityfoundation.ca" TargetMode="External"/><Relationship Id="rId3" Type="http://schemas.openxmlformats.org/officeDocument/2006/relationships/styles" Target="styles.xml"/><Relationship Id="rId21" Type="http://schemas.openxmlformats.org/officeDocument/2006/relationships/hyperlink" Target="http://www.hamiltoncommunityfoundation.ca/NA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l.ryan@hamiltoncommunityfoundation.ca" TargetMode="External"/><Relationship Id="rId2" Type="http://schemas.openxmlformats.org/officeDocument/2006/relationships/numbering" Target="numbering.xml"/><Relationship Id="rId16" Type="http://schemas.openxmlformats.org/officeDocument/2006/relationships/hyperlink" Target="mailto:j.kloosterman@hamiltoncommunityfoundation.ca" TargetMode="External"/><Relationship Id="rId20" Type="http://schemas.openxmlformats.org/officeDocument/2006/relationships/hyperlink" Target="mailto:s.glen@hamitoncommunityfoundation.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reimaginingnas.ca"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s.angrish@hamiltoncommunityfoundation.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esearch@hamiltoncommunityfoundation.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5B946-AA05-4586-9FDA-28C0A60A5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1136</Words>
  <Characters>6476</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HAMILTON COMMUNITY FOUNDATION LOGO</vt:lpstr>
    </vt:vector>
  </TitlesOfParts>
  <Company>Microsoft</Company>
  <LinksUpToDate>false</LinksUpToDate>
  <CharactersWithSpaces>7597</CharactersWithSpaces>
  <SharedDoc>false</SharedDoc>
  <HLinks>
    <vt:vector size="108" baseType="variant">
      <vt:variant>
        <vt:i4>524345</vt:i4>
      </vt:variant>
      <vt:variant>
        <vt:i4>241</vt:i4>
      </vt:variant>
      <vt:variant>
        <vt:i4>0</vt:i4>
      </vt:variant>
      <vt:variant>
        <vt:i4>5</vt:i4>
      </vt:variant>
      <vt:variant>
        <vt:lpwstr>mailto:research@hamiltoncommunityfoundation.ca</vt:lpwstr>
      </vt:variant>
      <vt:variant>
        <vt:lpwstr/>
      </vt:variant>
      <vt:variant>
        <vt:i4>786455</vt:i4>
      </vt:variant>
      <vt:variant>
        <vt:i4>177</vt:i4>
      </vt:variant>
      <vt:variant>
        <vt:i4>0</vt:i4>
      </vt:variant>
      <vt:variant>
        <vt:i4>5</vt:i4>
      </vt:variant>
      <vt:variant>
        <vt:lpwstr>http://www.hamiltoncommunityfoundation.ca/NAS</vt:lpwstr>
      </vt:variant>
      <vt:variant>
        <vt:lpwstr/>
      </vt:variant>
      <vt:variant>
        <vt:i4>786455</vt:i4>
      </vt:variant>
      <vt:variant>
        <vt:i4>174</vt:i4>
      </vt:variant>
      <vt:variant>
        <vt:i4>0</vt:i4>
      </vt:variant>
      <vt:variant>
        <vt:i4>5</vt:i4>
      </vt:variant>
      <vt:variant>
        <vt:lpwstr>http://www.hamiltoncommunityfoundation.ca/NAS</vt:lpwstr>
      </vt:variant>
      <vt:variant>
        <vt:lpwstr/>
      </vt:variant>
      <vt:variant>
        <vt:i4>3932282</vt:i4>
      </vt:variant>
      <vt:variant>
        <vt:i4>168</vt:i4>
      </vt:variant>
      <vt:variant>
        <vt:i4>0</vt:i4>
      </vt:variant>
      <vt:variant>
        <vt:i4>5</vt:i4>
      </vt:variant>
      <vt:variant>
        <vt:lpwstr>https://www.hwdsb.on.ca/community/partnerships/facilities-partnerships/application/</vt:lpwstr>
      </vt:variant>
      <vt:variant>
        <vt:lpwstr/>
      </vt:variant>
      <vt:variant>
        <vt:i4>786463</vt:i4>
      </vt:variant>
      <vt:variant>
        <vt:i4>165</vt:i4>
      </vt:variant>
      <vt:variant>
        <vt:i4>0</vt:i4>
      </vt:variant>
      <vt:variant>
        <vt:i4>5</vt:i4>
      </vt:variant>
      <vt:variant>
        <vt:lpwstr>https://www.hwcdsb.ca/support/communityuseofschools/</vt:lpwstr>
      </vt:variant>
      <vt:variant>
        <vt:lpwstr/>
      </vt:variant>
      <vt:variant>
        <vt:i4>4259955</vt:i4>
      </vt:variant>
      <vt:variant>
        <vt:i4>162</vt:i4>
      </vt:variant>
      <vt:variant>
        <vt:i4>0</vt:i4>
      </vt:variant>
      <vt:variant>
        <vt:i4>5</vt:i4>
      </vt:variant>
      <vt:variant>
        <vt:lpwstr>mailto:SEAT@hamilton.ca</vt:lpwstr>
      </vt:variant>
      <vt:variant>
        <vt:lpwstr/>
      </vt:variant>
      <vt:variant>
        <vt:i4>2949245</vt:i4>
      </vt:variant>
      <vt:variant>
        <vt:i4>159</vt:i4>
      </vt:variant>
      <vt:variant>
        <vt:i4>0</vt:i4>
      </vt:variant>
      <vt:variant>
        <vt:i4>5</vt:i4>
      </vt:variant>
      <vt:variant>
        <vt:lpwstr>https://www.hamilton.ca/life-events/hosting-events/seat-guidelines</vt:lpwstr>
      </vt:variant>
      <vt:variant>
        <vt:lpwstr/>
      </vt:variant>
      <vt:variant>
        <vt:i4>524345</vt:i4>
      </vt:variant>
      <vt:variant>
        <vt:i4>150</vt:i4>
      </vt:variant>
      <vt:variant>
        <vt:i4>0</vt:i4>
      </vt:variant>
      <vt:variant>
        <vt:i4>5</vt:i4>
      </vt:variant>
      <vt:variant>
        <vt:lpwstr>mailto:research@hamiltoncommunityfoundation.ca</vt:lpwstr>
      </vt:variant>
      <vt:variant>
        <vt:lpwstr/>
      </vt:variant>
      <vt:variant>
        <vt:i4>786455</vt:i4>
      </vt:variant>
      <vt:variant>
        <vt:i4>147</vt:i4>
      </vt:variant>
      <vt:variant>
        <vt:i4>0</vt:i4>
      </vt:variant>
      <vt:variant>
        <vt:i4>5</vt:i4>
      </vt:variant>
      <vt:variant>
        <vt:lpwstr>http://www.hamiltoncommunityfoundation.ca/NAS</vt:lpwstr>
      </vt:variant>
      <vt:variant>
        <vt:lpwstr/>
      </vt:variant>
      <vt:variant>
        <vt:i4>786455</vt:i4>
      </vt:variant>
      <vt:variant>
        <vt:i4>24</vt:i4>
      </vt:variant>
      <vt:variant>
        <vt:i4>0</vt:i4>
      </vt:variant>
      <vt:variant>
        <vt:i4>5</vt:i4>
      </vt:variant>
      <vt:variant>
        <vt:lpwstr>http://www.hamiltoncommunityfoundation.ca/NAS</vt:lpwstr>
      </vt:variant>
      <vt:variant>
        <vt:lpwstr/>
      </vt:variant>
      <vt:variant>
        <vt:i4>5963811</vt:i4>
      </vt:variant>
      <vt:variant>
        <vt:i4>21</vt:i4>
      </vt:variant>
      <vt:variant>
        <vt:i4>0</vt:i4>
      </vt:variant>
      <vt:variant>
        <vt:i4>5</vt:i4>
      </vt:variant>
      <vt:variant>
        <vt:lpwstr>mailto:s.glen@hamitoncommunityfoundation.ca</vt:lpwstr>
      </vt:variant>
      <vt:variant>
        <vt:lpwstr/>
      </vt:variant>
      <vt:variant>
        <vt:i4>8323075</vt:i4>
      </vt:variant>
      <vt:variant>
        <vt:i4>18</vt:i4>
      </vt:variant>
      <vt:variant>
        <vt:i4>0</vt:i4>
      </vt:variant>
      <vt:variant>
        <vt:i4>5</vt:i4>
      </vt:variant>
      <vt:variant>
        <vt:lpwstr>mailto:s.angrish@hamiltoncommunityfoundation.ca</vt:lpwstr>
      </vt:variant>
      <vt:variant>
        <vt:lpwstr/>
      </vt:variant>
      <vt:variant>
        <vt:i4>8192009</vt:i4>
      </vt:variant>
      <vt:variant>
        <vt:i4>15</vt:i4>
      </vt:variant>
      <vt:variant>
        <vt:i4>0</vt:i4>
      </vt:variant>
      <vt:variant>
        <vt:i4>5</vt:i4>
      </vt:variant>
      <vt:variant>
        <vt:lpwstr>mailto:n.zeb@hamiltoncommunityfoundation.ca</vt:lpwstr>
      </vt:variant>
      <vt:variant>
        <vt:lpwstr/>
      </vt:variant>
      <vt:variant>
        <vt:i4>7602202</vt:i4>
      </vt:variant>
      <vt:variant>
        <vt:i4>12</vt:i4>
      </vt:variant>
      <vt:variant>
        <vt:i4>0</vt:i4>
      </vt:variant>
      <vt:variant>
        <vt:i4>5</vt:i4>
      </vt:variant>
      <vt:variant>
        <vt:lpwstr>mailto:l.ryan@hamiltoncommunityfoundation.ca</vt:lpwstr>
      </vt:variant>
      <vt:variant>
        <vt:lpwstr/>
      </vt:variant>
      <vt:variant>
        <vt:i4>7340040</vt:i4>
      </vt:variant>
      <vt:variant>
        <vt:i4>9</vt:i4>
      </vt:variant>
      <vt:variant>
        <vt:i4>0</vt:i4>
      </vt:variant>
      <vt:variant>
        <vt:i4>5</vt:i4>
      </vt:variant>
      <vt:variant>
        <vt:lpwstr>mailto:j.kloosterman@hamiltoncommunityfoundation.ca</vt:lpwstr>
      </vt:variant>
      <vt:variant>
        <vt:lpwstr/>
      </vt:variant>
      <vt:variant>
        <vt:i4>1572929</vt:i4>
      </vt:variant>
      <vt:variant>
        <vt:i4>6</vt:i4>
      </vt:variant>
      <vt:variant>
        <vt:i4>0</vt:i4>
      </vt:variant>
      <vt:variant>
        <vt:i4>5</vt:i4>
      </vt:variant>
      <vt:variant>
        <vt:lpwstr>http://www.reimaginingnas.ca/</vt:lpwstr>
      </vt:variant>
      <vt:variant>
        <vt:lpwstr/>
      </vt:variant>
      <vt:variant>
        <vt:i4>524345</vt:i4>
      </vt:variant>
      <vt:variant>
        <vt:i4>3</vt:i4>
      </vt:variant>
      <vt:variant>
        <vt:i4>0</vt:i4>
      </vt:variant>
      <vt:variant>
        <vt:i4>5</vt:i4>
      </vt:variant>
      <vt:variant>
        <vt:lpwstr>mailto:research@hamiltoncommunityfoundation.ca</vt:lpwstr>
      </vt:variant>
      <vt:variant>
        <vt:lpwstr/>
      </vt:variant>
      <vt:variant>
        <vt:i4>786455</vt:i4>
      </vt:variant>
      <vt:variant>
        <vt:i4>0</vt:i4>
      </vt:variant>
      <vt:variant>
        <vt:i4>0</vt:i4>
      </vt:variant>
      <vt:variant>
        <vt:i4>5</vt:i4>
      </vt:variant>
      <vt:variant>
        <vt:lpwstr>http://www.hamiltoncommunityfoundation.ca/NAS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 COMMUNITY FOUNDATION LOGO</dc:title>
  <dc:subject/>
  <dc:creator>MW</dc:creator>
  <cp:keywords/>
  <dc:description/>
  <cp:lastModifiedBy>Tyrone Dollano</cp:lastModifiedBy>
  <cp:revision>5</cp:revision>
  <cp:lastPrinted>2018-03-29T03:37:00Z</cp:lastPrinted>
  <dcterms:created xsi:type="dcterms:W3CDTF">2018-03-29T02:56:00Z</dcterms:created>
  <dcterms:modified xsi:type="dcterms:W3CDTF">2018-03-29T20:14:00Z</dcterms:modified>
</cp:coreProperties>
</file>